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10" w:rsidRPr="00E1772D" w:rsidRDefault="008A4510" w:rsidP="00E1772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1772D">
        <w:rPr>
          <w:rFonts w:ascii="Arial" w:hAnsi="Arial" w:cs="Arial"/>
          <w:b/>
          <w:bCs/>
          <w:sz w:val="28"/>
          <w:szCs w:val="28"/>
          <w:lang w:val="es-ES"/>
        </w:rPr>
        <w:t xml:space="preserve">Modelo para </w:t>
      </w:r>
      <w:r w:rsidR="00A1490B" w:rsidRPr="00E1772D">
        <w:rPr>
          <w:rFonts w:ascii="Arial" w:hAnsi="Arial" w:cs="Arial"/>
          <w:b/>
          <w:bCs/>
          <w:sz w:val="28"/>
          <w:szCs w:val="28"/>
          <w:lang w:val="es-ES"/>
        </w:rPr>
        <w:t xml:space="preserve">el 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format</w:t>
      </w:r>
      <w:r w:rsidR="00A1490B" w:rsidRPr="00E1772D">
        <w:rPr>
          <w:rFonts w:ascii="Arial" w:hAnsi="Arial" w:cs="Arial"/>
          <w:b/>
          <w:bCs/>
          <w:sz w:val="28"/>
          <w:szCs w:val="28"/>
          <w:lang w:val="es-ES"/>
        </w:rPr>
        <w:t xml:space="preserve">eo 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d</w:t>
      </w:r>
      <w:r w:rsidR="00A1490B" w:rsidRPr="00E1772D">
        <w:rPr>
          <w:rFonts w:ascii="Arial" w:hAnsi="Arial" w:cs="Arial"/>
          <w:b/>
          <w:bCs/>
          <w:sz w:val="28"/>
          <w:szCs w:val="28"/>
          <w:lang w:val="es-ES"/>
        </w:rPr>
        <w:t>e l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os art</w:t>
      </w:r>
      <w:r w:rsidR="00A1490B" w:rsidRPr="00E1772D">
        <w:rPr>
          <w:rFonts w:ascii="Arial" w:hAnsi="Arial" w:cs="Arial"/>
          <w:b/>
          <w:bCs/>
          <w:sz w:val="28"/>
          <w:szCs w:val="28"/>
          <w:lang w:val="es-ES"/>
        </w:rPr>
        <w:t xml:space="preserve">ículos a ser sometidos </w:t>
      </w:r>
      <w:r w:rsidR="007F3FFA" w:rsidRPr="00E1772D">
        <w:rPr>
          <w:rFonts w:ascii="Arial" w:hAnsi="Arial" w:cs="Arial"/>
          <w:b/>
          <w:bCs/>
          <w:sz w:val="28"/>
          <w:szCs w:val="28"/>
          <w:lang w:val="es-ES"/>
        </w:rPr>
        <w:t xml:space="preserve">al 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XVIII</w:t>
      </w:r>
      <w:r w:rsidR="00E67CC3" w:rsidRPr="00E1772D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Congreso Internacional de C</w:t>
      </w:r>
      <w:r w:rsidR="00A1490B" w:rsidRPr="00E1772D">
        <w:rPr>
          <w:rFonts w:ascii="Arial" w:hAnsi="Arial" w:cs="Arial"/>
          <w:b/>
          <w:bCs/>
          <w:sz w:val="28"/>
          <w:szCs w:val="28"/>
          <w:lang w:val="es-ES"/>
        </w:rPr>
        <w:t>o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st</w:t>
      </w:r>
      <w:r w:rsidR="00A1490B" w:rsidRPr="00E1772D">
        <w:rPr>
          <w:rFonts w:ascii="Arial" w:hAnsi="Arial" w:cs="Arial"/>
          <w:b/>
          <w:bCs/>
          <w:sz w:val="28"/>
          <w:szCs w:val="28"/>
          <w:lang w:val="es-ES"/>
        </w:rPr>
        <w:t>e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s</w:t>
      </w:r>
      <w:r w:rsidR="007F3FFA" w:rsidRPr="00E1772D">
        <w:rPr>
          <w:rFonts w:ascii="Arial" w:hAnsi="Arial" w:cs="Arial"/>
          <w:b/>
          <w:bCs/>
          <w:sz w:val="28"/>
          <w:szCs w:val="28"/>
          <w:lang w:val="es-ES"/>
        </w:rPr>
        <w:t xml:space="preserve"> y 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XXX Congreso Brasile</w:t>
      </w:r>
      <w:r w:rsidR="00A1490B" w:rsidRPr="00E1772D">
        <w:rPr>
          <w:rFonts w:ascii="Arial" w:hAnsi="Arial" w:cs="Arial"/>
          <w:b/>
          <w:bCs/>
          <w:sz w:val="28"/>
          <w:szCs w:val="28"/>
          <w:lang w:val="es-ES"/>
        </w:rPr>
        <w:t>ñ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o de</w:t>
      </w:r>
      <w:r w:rsidR="00E67CC3" w:rsidRPr="00E1772D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C</w:t>
      </w:r>
      <w:r w:rsidR="00A1490B" w:rsidRPr="00E1772D">
        <w:rPr>
          <w:rFonts w:ascii="Arial" w:hAnsi="Arial" w:cs="Arial"/>
          <w:b/>
          <w:bCs/>
          <w:sz w:val="28"/>
          <w:szCs w:val="28"/>
          <w:lang w:val="es-ES"/>
        </w:rPr>
        <w:t>o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st</w:t>
      </w:r>
      <w:r w:rsidR="00A1490B" w:rsidRPr="00E1772D">
        <w:rPr>
          <w:rFonts w:ascii="Arial" w:hAnsi="Arial" w:cs="Arial"/>
          <w:b/>
          <w:bCs/>
          <w:sz w:val="28"/>
          <w:szCs w:val="28"/>
          <w:lang w:val="es-ES"/>
        </w:rPr>
        <w:t>e</w:t>
      </w:r>
      <w:r w:rsidRPr="00E1772D">
        <w:rPr>
          <w:rFonts w:ascii="Arial" w:hAnsi="Arial" w:cs="Arial"/>
          <w:b/>
          <w:bCs/>
          <w:sz w:val="28"/>
          <w:szCs w:val="28"/>
          <w:lang w:val="es-ES"/>
        </w:rPr>
        <w:t>s</w:t>
      </w:r>
    </w:p>
    <w:p w:rsidR="00E1772D" w:rsidRDefault="00E1772D" w:rsidP="00E67CC3">
      <w:pPr>
        <w:jc w:val="both"/>
        <w:rPr>
          <w:b/>
          <w:bCs/>
          <w:lang w:val="es-ES"/>
        </w:rPr>
      </w:pPr>
    </w:p>
    <w:p w:rsidR="008A4510" w:rsidRDefault="008A4510" w:rsidP="00E177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1772D">
        <w:rPr>
          <w:rFonts w:ascii="Arial" w:hAnsi="Arial" w:cs="Arial"/>
          <w:b/>
          <w:bCs/>
          <w:sz w:val="24"/>
          <w:szCs w:val="24"/>
          <w:lang w:val="es-ES"/>
        </w:rPr>
        <w:t>RESUM</w:t>
      </w:r>
      <w:r w:rsidR="00A1490B" w:rsidRPr="00E1772D">
        <w:rPr>
          <w:rFonts w:ascii="Arial" w:hAnsi="Arial" w:cs="Arial"/>
          <w:b/>
          <w:bCs/>
          <w:sz w:val="24"/>
          <w:szCs w:val="24"/>
          <w:lang w:val="es-ES"/>
        </w:rPr>
        <w:t>EN</w:t>
      </w:r>
    </w:p>
    <w:p w:rsidR="00E1772D" w:rsidRPr="00E1772D" w:rsidRDefault="00E1772D" w:rsidP="00E177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A4510" w:rsidRDefault="008A4510" w:rsidP="00E177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 xml:space="preserve">Este documento presenta 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el formateo que se debe </w:t>
      </w:r>
      <w:r w:rsidRPr="00E1772D">
        <w:rPr>
          <w:rFonts w:ascii="Arial" w:hAnsi="Arial" w:cs="Arial"/>
          <w:sz w:val="24"/>
          <w:szCs w:val="24"/>
          <w:lang w:val="es-ES"/>
        </w:rPr>
        <w:t>utiliza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r en los artículos a ser sometidos al </w:t>
      </w:r>
      <w:r w:rsidRPr="00E1772D">
        <w:rPr>
          <w:rFonts w:ascii="Arial" w:hAnsi="Arial" w:cs="Arial"/>
          <w:sz w:val="24"/>
          <w:szCs w:val="24"/>
          <w:lang w:val="es-ES"/>
        </w:rPr>
        <w:t>Congreso Internacional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Pr="00E1772D">
        <w:rPr>
          <w:rFonts w:ascii="Arial" w:hAnsi="Arial" w:cs="Arial"/>
          <w:sz w:val="24"/>
          <w:szCs w:val="24"/>
          <w:lang w:val="es-ES"/>
        </w:rPr>
        <w:t>Brasile</w:t>
      </w:r>
      <w:r w:rsidR="00A1490B" w:rsidRPr="00E1772D">
        <w:rPr>
          <w:rFonts w:ascii="Arial" w:hAnsi="Arial" w:cs="Arial"/>
          <w:sz w:val="24"/>
          <w:szCs w:val="24"/>
          <w:lang w:val="es-ES"/>
        </w:rPr>
        <w:t>ñ</w:t>
      </w:r>
      <w:r w:rsidRPr="00E1772D">
        <w:rPr>
          <w:rFonts w:ascii="Arial" w:hAnsi="Arial" w:cs="Arial"/>
          <w:sz w:val="24"/>
          <w:szCs w:val="24"/>
          <w:lang w:val="es-ES"/>
        </w:rPr>
        <w:t>o de C</w:t>
      </w:r>
      <w:r w:rsidR="00A1490B" w:rsidRPr="00E1772D">
        <w:rPr>
          <w:rFonts w:ascii="Arial" w:hAnsi="Arial" w:cs="Arial"/>
          <w:sz w:val="24"/>
          <w:szCs w:val="24"/>
          <w:lang w:val="es-ES"/>
        </w:rPr>
        <w:t>oste</w:t>
      </w:r>
      <w:r w:rsidRPr="00E1772D">
        <w:rPr>
          <w:rFonts w:ascii="Arial" w:hAnsi="Arial" w:cs="Arial"/>
          <w:sz w:val="24"/>
          <w:szCs w:val="24"/>
          <w:lang w:val="es-ES"/>
        </w:rPr>
        <w:t xml:space="preserve">s de 2023. 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El </w:t>
      </w:r>
      <w:r w:rsidRPr="00E1772D">
        <w:rPr>
          <w:rFonts w:ascii="Arial" w:hAnsi="Arial" w:cs="Arial"/>
          <w:sz w:val="24"/>
          <w:szCs w:val="24"/>
          <w:lang w:val="es-ES"/>
        </w:rPr>
        <w:t>resum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en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Pr="00E1772D">
        <w:rPr>
          <w:rFonts w:ascii="Arial" w:hAnsi="Arial" w:cs="Arial"/>
          <w:sz w:val="24"/>
          <w:szCs w:val="24"/>
          <w:lang w:val="es-ES"/>
        </w:rPr>
        <w:t>de</w:t>
      </w:r>
      <w:r w:rsidR="00A1490B" w:rsidRPr="00E1772D">
        <w:rPr>
          <w:rFonts w:ascii="Arial" w:hAnsi="Arial" w:cs="Arial"/>
          <w:sz w:val="24"/>
          <w:szCs w:val="24"/>
          <w:lang w:val="es-ES"/>
        </w:rPr>
        <w:t>b</w:t>
      </w:r>
      <w:r w:rsidRPr="00E1772D">
        <w:rPr>
          <w:rFonts w:ascii="Arial" w:hAnsi="Arial" w:cs="Arial"/>
          <w:sz w:val="24"/>
          <w:szCs w:val="24"/>
          <w:lang w:val="es-ES"/>
        </w:rPr>
        <w:t>e ser escrito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Pr="00E1772D">
        <w:rPr>
          <w:rFonts w:ascii="Arial" w:hAnsi="Arial" w:cs="Arial"/>
          <w:sz w:val="24"/>
          <w:szCs w:val="24"/>
          <w:lang w:val="es-ES"/>
        </w:rPr>
        <w:t>parágrafo único,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un </w:t>
      </w:r>
      <w:r w:rsidRPr="00E1772D">
        <w:rPr>
          <w:rFonts w:ascii="Arial" w:hAnsi="Arial" w:cs="Arial"/>
          <w:sz w:val="24"/>
          <w:szCs w:val="24"/>
          <w:lang w:val="es-ES"/>
        </w:rPr>
        <w:t xml:space="preserve">máximo 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de </w:t>
      </w:r>
      <w:r w:rsidRPr="00E1772D">
        <w:rPr>
          <w:rFonts w:ascii="Arial" w:hAnsi="Arial" w:cs="Arial"/>
          <w:sz w:val="24"/>
          <w:szCs w:val="24"/>
          <w:lang w:val="es-ES"/>
        </w:rPr>
        <w:t>250 (d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oscientos </w:t>
      </w:r>
      <w:r w:rsidRPr="00E1772D">
        <w:rPr>
          <w:rFonts w:ascii="Arial" w:hAnsi="Arial" w:cs="Arial"/>
          <w:sz w:val="24"/>
          <w:szCs w:val="24"/>
          <w:lang w:val="es-ES"/>
        </w:rPr>
        <w:t>cin</w:t>
      </w:r>
      <w:r w:rsidR="00A1490B" w:rsidRPr="00E1772D">
        <w:rPr>
          <w:rFonts w:ascii="Arial" w:hAnsi="Arial" w:cs="Arial"/>
          <w:sz w:val="24"/>
          <w:szCs w:val="24"/>
          <w:lang w:val="es-ES"/>
        </w:rPr>
        <w:t>c</w:t>
      </w:r>
      <w:r w:rsidRPr="00E1772D">
        <w:rPr>
          <w:rFonts w:ascii="Arial" w:hAnsi="Arial" w:cs="Arial"/>
          <w:sz w:val="24"/>
          <w:szCs w:val="24"/>
          <w:lang w:val="es-ES"/>
        </w:rPr>
        <w:t>uenta)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Pr="00E1772D">
        <w:rPr>
          <w:rFonts w:ascii="Arial" w:hAnsi="Arial" w:cs="Arial"/>
          <w:sz w:val="24"/>
          <w:szCs w:val="24"/>
          <w:lang w:val="es-ES"/>
        </w:rPr>
        <w:t>pala</w:t>
      </w:r>
      <w:r w:rsidR="00A1490B" w:rsidRPr="00E1772D">
        <w:rPr>
          <w:rFonts w:ascii="Arial" w:hAnsi="Arial" w:cs="Arial"/>
          <w:sz w:val="24"/>
          <w:szCs w:val="24"/>
          <w:lang w:val="es-ES"/>
        </w:rPr>
        <w:t>b</w:t>
      </w:r>
      <w:r w:rsidRPr="00E1772D">
        <w:rPr>
          <w:rFonts w:ascii="Arial" w:hAnsi="Arial" w:cs="Arial"/>
          <w:sz w:val="24"/>
          <w:szCs w:val="24"/>
          <w:lang w:val="es-ES"/>
        </w:rPr>
        <w:t>ras, acompa</w:t>
      </w:r>
      <w:r w:rsidR="00A1490B" w:rsidRPr="00E1772D">
        <w:rPr>
          <w:rFonts w:ascii="Arial" w:hAnsi="Arial" w:cs="Arial"/>
          <w:sz w:val="24"/>
          <w:szCs w:val="24"/>
          <w:lang w:val="es-ES"/>
        </w:rPr>
        <w:t>ñ</w:t>
      </w:r>
      <w:r w:rsidRPr="00E1772D">
        <w:rPr>
          <w:rFonts w:ascii="Arial" w:hAnsi="Arial" w:cs="Arial"/>
          <w:sz w:val="24"/>
          <w:szCs w:val="24"/>
          <w:lang w:val="es-ES"/>
        </w:rPr>
        <w:t>ado de p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or </w:t>
      </w:r>
      <w:r w:rsidRPr="00E1772D">
        <w:rPr>
          <w:rFonts w:ascii="Arial" w:hAnsi="Arial" w:cs="Arial"/>
          <w:sz w:val="24"/>
          <w:szCs w:val="24"/>
          <w:lang w:val="es-ES"/>
        </w:rPr>
        <w:t>lo menos 3 (tr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es) palab</w:t>
      </w:r>
      <w:r w:rsidRPr="00E1772D">
        <w:rPr>
          <w:rFonts w:ascii="Arial" w:hAnsi="Arial" w:cs="Arial"/>
          <w:sz w:val="24"/>
          <w:szCs w:val="24"/>
          <w:lang w:val="es-ES"/>
        </w:rPr>
        <w:t>ras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Pr="00E1772D">
        <w:rPr>
          <w:rFonts w:ascii="Arial" w:hAnsi="Arial" w:cs="Arial"/>
          <w:sz w:val="24"/>
          <w:szCs w:val="24"/>
          <w:lang w:val="es-ES"/>
        </w:rPr>
        <w:t>c</w:t>
      </w:r>
      <w:r w:rsidR="00A1490B" w:rsidRPr="00E1772D">
        <w:rPr>
          <w:rFonts w:ascii="Arial" w:hAnsi="Arial" w:cs="Arial"/>
          <w:sz w:val="24"/>
          <w:szCs w:val="24"/>
          <w:lang w:val="es-ES"/>
        </w:rPr>
        <w:t>l</w:t>
      </w:r>
      <w:r w:rsidRPr="00E1772D">
        <w:rPr>
          <w:rFonts w:ascii="Arial" w:hAnsi="Arial" w:cs="Arial"/>
          <w:sz w:val="24"/>
          <w:szCs w:val="24"/>
          <w:lang w:val="es-ES"/>
        </w:rPr>
        <w:t>ave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Pr="00E1772D">
        <w:rPr>
          <w:rFonts w:ascii="Arial" w:hAnsi="Arial" w:cs="Arial"/>
          <w:sz w:val="24"/>
          <w:szCs w:val="24"/>
          <w:lang w:val="es-ES"/>
        </w:rPr>
        <w:t>identifica</w:t>
      </w:r>
      <w:r w:rsidR="007F3FFA" w:rsidRPr="00E1772D">
        <w:rPr>
          <w:rFonts w:ascii="Arial" w:hAnsi="Arial" w:cs="Arial"/>
          <w:sz w:val="24"/>
          <w:szCs w:val="24"/>
          <w:lang w:val="es-ES"/>
        </w:rPr>
        <w:t>ción</w:t>
      </w:r>
      <w:r w:rsidRPr="00E1772D">
        <w:rPr>
          <w:rFonts w:ascii="Arial" w:hAnsi="Arial" w:cs="Arial"/>
          <w:sz w:val="24"/>
          <w:szCs w:val="24"/>
          <w:lang w:val="es-ES"/>
        </w:rPr>
        <w:t xml:space="preserve"> d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el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Pr="00E1772D">
        <w:rPr>
          <w:rFonts w:ascii="Arial" w:hAnsi="Arial" w:cs="Arial"/>
          <w:sz w:val="24"/>
          <w:szCs w:val="24"/>
          <w:lang w:val="es-ES"/>
        </w:rPr>
        <w:t>área temática.</w:t>
      </w:r>
    </w:p>
    <w:p w:rsidR="00E1772D" w:rsidRPr="00E1772D" w:rsidRDefault="00E1772D" w:rsidP="00E177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1772D" w:rsidRDefault="008A4510" w:rsidP="00E177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>Pala</w:t>
      </w:r>
      <w:r w:rsidR="00A1490B" w:rsidRPr="00E1772D">
        <w:rPr>
          <w:rFonts w:ascii="Arial" w:hAnsi="Arial" w:cs="Arial"/>
          <w:sz w:val="24"/>
          <w:szCs w:val="24"/>
          <w:lang w:val="es-ES"/>
        </w:rPr>
        <w:t>b</w:t>
      </w:r>
      <w:r w:rsidRPr="00E1772D">
        <w:rPr>
          <w:rFonts w:ascii="Arial" w:hAnsi="Arial" w:cs="Arial"/>
          <w:sz w:val="24"/>
          <w:szCs w:val="24"/>
          <w:lang w:val="es-ES"/>
        </w:rPr>
        <w:t>ras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Pr="00E1772D">
        <w:rPr>
          <w:rFonts w:ascii="Arial" w:hAnsi="Arial" w:cs="Arial"/>
          <w:sz w:val="24"/>
          <w:szCs w:val="24"/>
          <w:lang w:val="es-ES"/>
        </w:rPr>
        <w:t>c</w:t>
      </w:r>
      <w:r w:rsidR="00A1490B" w:rsidRPr="00E1772D">
        <w:rPr>
          <w:rFonts w:ascii="Arial" w:hAnsi="Arial" w:cs="Arial"/>
          <w:sz w:val="24"/>
          <w:szCs w:val="24"/>
          <w:lang w:val="es-ES"/>
        </w:rPr>
        <w:t>l</w:t>
      </w:r>
      <w:r w:rsidRPr="00E1772D">
        <w:rPr>
          <w:rFonts w:ascii="Arial" w:hAnsi="Arial" w:cs="Arial"/>
          <w:sz w:val="24"/>
          <w:szCs w:val="24"/>
          <w:lang w:val="es-ES"/>
        </w:rPr>
        <w:t xml:space="preserve">ave: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Congreso</w:t>
      </w:r>
      <w:r w:rsidRPr="00E1772D">
        <w:rPr>
          <w:rFonts w:ascii="Arial" w:hAnsi="Arial" w:cs="Arial"/>
          <w:sz w:val="24"/>
          <w:szCs w:val="24"/>
          <w:lang w:val="es-ES"/>
        </w:rPr>
        <w:t xml:space="preserve"> Brasileiro de C</w:t>
      </w:r>
      <w:r w:rsidR="00A1490B" w:rsidRPr="00E1772D">
        <w:rPr>
          <w:rFonts w:ascii="Arial" w:hAnsi="Arial" w:cs="Arial"/>
          <w:sz w:val="24"/>
          <w:szCs w:val="24"/>
          <w:lang w:val="es-ES"/>
        </w:rPr>
        <w:t>o</w:t>
      </w:r>
      <w:r w:rsidRPr="00E1772D">
        <w:rPr>
          <w:rFonts w:ascii="Arial" w:hAnsi="Arial" w:cs="Arial"/>
          <w:sz w:val="24"/>
          <w:szCs w:val="24"/>
          <w:lang w:val="es-ES"/>
        </w:rPr>
        <w:t>st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</w:t>
      </w:r>
      <w:r w:rsidRPr="00E1772D">
        <w:rPr>
          <w:rFonts w:ascii="Arial" w:hAnsi="Arial" w:cs="Arial"/>
          <w:sz w:val="24"/>
          <w:szCs w:val="24"/>
          <w:lang w:val="es-ES"/>
        </w:rPr>
        <w:t>s. Art</w:t>
      </w:r>
      <w:r w:rsidR="00A1490B" w:rsidRPr="00E1772D">
        <w:rPr>
          <w:rFonts w:ascii="Arial" w:hAnsi="Arial" w:cs="Arial"/>
          <w:sz w:val="24"/>
          <w:szCs w:val="24"/>
          <w:lang w:val="es-ES"/>
        </w:rPr>
        <w:t>ículos</w:t>
      </w:r>
      <w:r w:rsidRPr="00E1772D">
        <w:rPr>
          <w:rFonts w:ascii="Arial" w:hAnsi="Arial" w:cs="Arial"/>
          <w:sz w:val="24"/>
          <w:szCs w:val="24"/>
          <w:lang w:val="es-ES"/>
        </w:rPr>
        <w:t>. Modelo.</w:t>
      </w:r>
    </w:p>
    <w:p w:rsidR="00E1772D" w:rsidRPr="00E1772D" w:rsidRDefault="00E1772D" w:rsidP="00E177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Pr="00E1772D" w:rsidRDefault="008A4510" w:rsidP="00E67CC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 xml:space="preserve">Área Temática: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Seleccionar</w:t>
      </w:r>
      <w:r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una</w:t>
      </w:r>
      <w:r w:rsidRPr="00E1772D">
        <w:rPr>
          <w:rFonts w:ascii="Arial" w:hAnsi="Arial" w:cs="Arial"/>
          <w:sz w:val="24"/>
          <w:szCs w:val="24"/>
          <w:lang w:val="es-ES"/>
        </w:rPr>
        <w:t xml:space="preserve"> entre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l</w:t>
      </w:r>
      <w:r w:rsidRPr="00E1772D">
        <w:rPr>
          <w:rFonts w:ascii="Arial" w:hAnsi="Arial" w:cs="Arial"/>
          <w:sz w:val="24"/>
          <w:szCs w:val="24"/>
          <w:lang w:val="es-ES"/>
        </w:rPr>
        <w:t>as áreas temáticas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del </w:t>
      </w:r>
      <w:r w:rsidRPr="00E1772D">
        <w:rPr>
          <w:rFonts w:ascii="Arial" w:hAnsi="Arial" w:cs="Arial"/>
          <w:sz w:val="24"/>
          <w:szCs w:val="24"/>
          <w:lang w:val="es-ES"/>
        </w:rPr>
        <w:t>Congreso.</w:t>
      </w:r>
    </w:p>
    <w:p w:rsidR="00E1772D" w:rsidRDefault="00E1772D" w:rsidP="00E67CC3">
      <w:pPr>
        <w:jc w:val="both"/>
        <w:rPr>
          <w:b/>
          <w:bCs/>
          <w:lang w:val="es-ES"/>
        </w:rPr>
      </w:pPr>
    </w:p>
    <w:p w:rsidR="008A4510" w:rsidRPr="00EC039D" w:rsidRDefault="00EC039D" w:rsidP="00EC039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1         </w:t>
      </w:r>
      <w:r w:rsidR="00A1490B" w:rsidRPr="00EC039D">
        <w:rPr>
          <w:rFonts w:ascii="Arial" w:hAnsi="Arial" w:cs="Arial"/>
          <w:b/>
          <w:bCs/>
          <w:sz w:val="24"/>
          <w:szCs w:val="24"/>
          <w:lang w:val="es-ES"/>
        </w:rPr>
        <w:t>INTRODUCCIÓN</w:t>
      </w:r>
    </w:p>
    <w:p w:rsidR="00E1772D" w:rsidRPr="00E1772D" w:rsidRDefault="00E1772D" w:rsidP="00E177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A4510" w:rsidRPr="00E1772D" w:rsidRDefault="00727930" w:rsidP="00E177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objetivo de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 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ste documento 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es aclararles a los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autores 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formato que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se deb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 utiliza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r en los artículos a ser sometidos 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al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XVIII Congreso Internacional de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C</w:t>
      </w:r>
      <w:r w:rsidR="00A1490B" w:rsidRPr="00E1772D">
        <w:rPr>
          <w:rFonts w:ascii="Arial" w:hAnsi="Arial" w:cs="Arial"/>
          <w:sz w:val="24"/>
          <w:szCs w:val="24"/>
          <w:lang w:val="es-ES"/>
        </w:rPr>
        <w:t>oste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XXX Congreso Brasile</w:t>
      </w:r>
      <w:r w:rsidR="00A1490B" w:rsidRPr="00E1772D">
        <w:rPr>
          <w:rFonts w:ascii="Arial" w:hAnsi="Arial" w:cs="Arial"/>
          <w:sz w:val="24"/>
          <w:szCs w:val="24"/>
          <w:lang w:val="es-ES"/>
        </w:rPr>
        <w:t>ñ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 de C</w:t>
      </w:r>
      <w:r w:rsidR="00A1490B" w:rsidRPr="00E1772D">
        <w:rPr>
          <w:rFonts w:ascii="Arial" w:hAnsi="Arial" w:cs="Arial"/>
          <w:sz w:val="24"/>
          <w:szCs w:val="24"/>
          <w:lang w:val="es-ES"/>
        </w:rPr>
        <w:t>ostes</w:t>
      </w:r>
      <w:r w:rsidR="008A4510" w:rsidRPr="00E1772D">
        <w:rPr>
          <w:rFonts w:ascii="Arial" w:hAnsi="Arial" w:cs="Arial"/>
          <w:sz w:val="24"/>
          <w:szCs w:val="24"/>
          <w:lang w:val="es-ES"/>
        </w:rPr>
        <w:t>. Este documento está escrito de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ac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uerdo con 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modelo indicado para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el formateo de los artículos</w:t>
      </w:r>
      <w:r w:rsidR="008A4510" w:rsidRPr="00E1772D">
        <w:rPr>
          <w:rFonts w:ascii="Arial" w:hAnsi="Arial" w:cs="Arial"/>
          <w:sz w:val="24"/>
          <w:szCs w:val="24"/>
          <w:lang w:val="es-ES"/>
        </w:rPr>
        <w:t>; as</w:t>
      </w:r>
      <w:r w:rsidR="00A1490B" w:rsidRPr="00E1772D">
        <w:rPr>
          <w:rFonts w:ascii="Arial" w:hAnsi="Arial" w:cs="Arial"/>
          <w:sz w:val="24"/>
          <w:szCs w:val="24"/>
          <w:lang w:val="es-ES"/>
        </w:rPr>
        <w:t>í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 s</w:t>
      </w:r>
      <w:r w:rsidR="00A1490B" w:rsidRPr="00E1772D">
        <w:rPr>
          <w:rFonts w:ascii="Arial" w:hAnsi="Arial" w:cs="Arial"/>
          <w:sz w:val="24"/>
          <w:szCs w:val="24"/>
          <w:lang w:val="es-ES"/>
        </w:rPr>
        <w:t>i</w:t>
      </w:r>
      <w:r w:rsidR="008A4510" w:rsidRPr="00E1772D">
        <w:rPr>
          <w:rFonts w:ascii="Arial" w:hAnsi="Arial" w:cs="Arial"/>
          <w:sz w:val="24"/>
          <w:szCs w:val="24"/>
          <w:lang w:val="es-ES"/>
        </w:rPr>
        <w:t>rve de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refer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ncia,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al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mi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smo t</w:t>
      </w:r>
      <w:r w:rsidR="00A1490B" w:rsidRPr="00E1772D">
        <w:rPr>
          <w:rFonts w:ascii="Arial" w:hAnsi="Arial" w:cs="Arial"/>
          <w:sz w:val="24"/>
          <w:szCs w:val="24"/>
          <w:lang w:val="es-ES"/>
        </w:rPr>
        <w:t>i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empo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que comenta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os diversos aspectos d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el formateo</w:t>
      </w:r>
      <w:r w:rsidR="008A4510" w:rsidRPr="00E1772D">
        <w:rPr>
          <w:rFonts w:ascii="Arial" w:hAnsi="Arial" w:cs="Arial"/>
          <w:sz w:val="24"/>
          <w:szCs w:val="24"/>
          <w:lang w:val="es-ES"/>
        </w:rPr>
        <w:t>.</w:t>
      </w:r>
    </w:p>
    <w:p w:rsidR="008A4510" w:rsidRPr="00E1772D" w:rsidRDefault="00727930" w:rsidP="00E177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Observe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as instru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cciones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formate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su art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ículo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 ac</w:t>
      </w:r>
      <w:r w:rsidR="00A1490B" w:rsidRPr="00E1772D">
        <w:rPr>
          <w:rFonts w:ascii="Arial" w:hAnsi="Arial" w:cs="Arial"/>
          <w:sz w:val="24"/>
          <w:szCs w:val="24"/>
          <w:lang w:val="es-ES"/>
        </w:rPr>
        <w:t>uerdo con este estándar</w:t>
      </w:r>
      <w:r w:rsidR="008A4510" w:rsidRPr="00E1772D">
        <w:rPr>
          <w:rFonts w:ascii="Arial" w:hAnsi="Arial" w:cs="Arial"/>
          <w:sz w:val="24"/>
          <w:szCs w:val="24"/>
          <w:lang w:val="es-ES"/>
        </w:rPr>
        <w:t>.</w:t>
      </w:r>
    </w:p>
    <w:p w:rsidR="008A4510" w:rsidRDefault="00A1490B" w:rsidP="00E177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 xml:space="preserve">Recuerde que un formateo correcto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contribu</w:t>
      </w:r>
      <w:r w:rsidRPr="00E1772D">
        <w:rPr>
          <w:rFonts w:ascii="Arial" w:hAnsi="Arial" w:cs="Arial"/>
          <w:sz w:val="24"/>
          <w:szCs w:val="24"/>
          <w:lang w:val="es-ES"/>
        </w:rPr>
        <w:t xml:space="preserve">ye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para u</w:t>
      </w:r>
      <w:r w:rsidRPr="00E1772D">
        <w:rPr>
          <w:rFonts w:ascii="Arial" w:hAnsi="Arial" w:cs="Arial"/>
          <w:sz w:val="24"/>
          <w:szCs w:val="24"/>
          <w:lang w:val="es-ES"/>
        </w:rPr>
        <w:t>n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 b</w:t>
      </w:r>
      <w:r w:rsidRPr="00E1772D">
        <w:rPr>
          <w:rFonts w:ascii="Arial" w:hAnsi="Arial" w:cs="Arial"/>
          <w:sz w:val="24"/>
          <w:szCs w:val="24"/>
          <w:lang w:val="es-ES"/>
        </w:rPr>
        <w:t>uen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</w:t>
      </w:r>
      <w:r w:rsidRPr="00E1772D">
        <w:rPr>
          <w:rFonts w:ascii="Arial" w:hAnsi="Arial" w:cs="Arial"/>
          <w:sz w:val="24"/>
          <w:szCs w:val="24"/>
          <w:lang w:val="es-ES"/>
        </w:rPr>
        <w:t xml:space="preserve"> 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val</w:t>
      </w:r>
      <w:r w:rsidRPr="00E1772D">
        <w:rPr>
          <w:rFonts w:ascii="Arial" w:hAnsi="Arial" w:cs="Arial"/>
          <w:sz w:val="24"/>
          <w:szCs w:val="24"/>
          <w:lang w:val="es-ES"/>
        </w:rPr>
        <w:t>u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</w:t>
      </w:r>
      <w:r w:rsidR="007F3FFA" w:rsidRPr="00E1772D">
        <w:rPr>
          <w:rFonts w:ascii="Arial" w:hAnsi="Arial" w:cs="Arial"/>
          <w:sz w:val="24"/>
          <w:szCs w:val="24"/>
          <w:lang w:val="es-ES"/>
        </w:rPr>
        <w:t>ción</w:t>
      </w:r>
      <w:r w:rsidRPr="00E1772D">
        <w:rPr>
          <w:rFonts w:ascii="Arial" w:hAnsi="Arial" w:cs="Arial"/>
          <w:sz w:val="24"/>
          <w:szCs w:val="24"/>
          <w:lang w:val="es-ES"/>
        </w:rPr>
        <w:t xml:space="preserve"> de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Pr="00E1772D">
        <w:rPr>
          <w:rFonts w:ascii="Arial" w:hAnsi="Arial" w:cs="Arial"/>
          <w:sz w:val="24"/>
          <w:szCs w:val="24"/>
          <w:lang w:val="es-ES"/>
        </w:rPr>
        <w:t>s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Pr="00E1772D">
        <w:rPr>
          <w:rFonts w:ascii="Arial" w:hAnsi="Arial" w:cs="Arial"/>
          <w:sz w:val="24"/>
          <w:szCs w:val="24"/>
          <w:lang w:val="es-ES"/>
        </w:rPr>
        <w:t>artículo</w:t>
      </w:r>
      <w:r w:rsidR="008A4510" w:rsidRPr="00E1772D">
        <w:rPr>
          <w:rFonts w:ascii="Arial" w:hAnsi="Arial" w:cs="Arial"/>
          <w:sz w:val="24"/>
          <w:szCs w:val="24"/>
          <w:lang w:val="es-ES"/>
        </w:rPr>
        <w:t>.</w:t>
      </w:r>
    </w:p>
    <w:p w:rsidR="00E1772D" w:rsidRPr="00E1772D" w:rsidRDefault="00E1772D" w:rsidP="00E177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Pr="00EC039D" w:rsidRDefault="00EC039D" w:rsidP="00EC039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2         </w:t>
      </w:r>
      <w:r w:rsidR="008A4510" w:rsidRPr="00EC039D">
        <w:rPr>
          <w:rFonts w:ascii="Arial" w:hAnsi="Arial" w:cs="Arial"/>
          <w:b/>
          <w:bCs/>
          <w:sz w:val="24"/>
          <w:szCs w:val="24"/>
          <w:lang w:val="es-ES"/>
        </w:rPr>
        <w:t>FORMAT</w:t>
      </w:r>
      <w:r w:rsidR="00A1490B" w:rsidRPr="00EC039D">
        <w:rPr>
          <w:rFonts w:ascii="Arial" w:hAnsi="Arial" w:cs="Arial"/>
          <w:b/>
          <w:bCs/>
          <w:sz w:val="24"/>
          <w:szCs w:val="24"/>
          <w:lang w:val="es-ES"/>
        </w:rPr>
        <w:t>EO GENERAL</w:t>
      </w:r>
    </w:p>
    <w:p w:rsidR="00E1772D" w:rsidRPr="00E1772D" w:rsidRDefault="00E1772D" w:rsidP="00E1772D">
      <w:pPr>
        <w:pStyle w:val="PargrafodaLista"/>
        <w:spacing w:after="0"/>
        <w:ind w:left="765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A1490B" w:rsidRPr="00E1772D">
        <w:rPr>
          <w:rFonts w:ascii="Arial" w:hAnsi="Arial" w:cs="Arial"/>
          <w:sz w:val="24"/>
          <w:szCs w:val="24"/>
          <w:lang w:val="es-ES"/>
        </w:rPr>
        <w:t>El artículo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completo 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>no de</w:t>
      </w:r>
      <w:r w:rsidR="00A1490B" w:rsidRPr="00E1772D">
        <w:rPr>
          <w:rFonts w:ascii="Arial" w:hAnsi="Arial" w:cs="Arial"/>
          <w:b/>
          <w:bCs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>e exceder 20 (v</w:t>
      </w:r>
      <w:r w:rsidR="00A1490B" w:rsidRPr="00E1772D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>inte)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n</w:t>
      </w:r>
      <w:r w:rsidR="00A1490B" w:rsidRPr="00E1772D">
        <w:rPr>
          <w:rFonts w:ascii="Arial" w:hAnsi="Arial" w:cs="Arial"/>
          <w:sz w:val="24"/>
          <w:szCs w:val="24"/>
          <w:lang w:val="es-ES"/>
        </w:rPr>
        <w:t>o puede tener menos que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10 (d</w:t>
      </w:r>
      <w:r w:rsidR="00A1490B" w:rsidRPr="00E1772D">
        <w:rPr>
          <w:rFonts w:ascii="Arial" w:hAnsi="Arial" w:cs="Arial"/>
          <w:sz w:val="24"/>
          <w:szCs w:val="24"/>
          <w:lang w:val="es-ES"/>
        </w:rPr>
        <w:t>i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ez)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>páginas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. Los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árgenes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superior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e izquierdo deben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te</w:t>
      </w:r>
      <w:r w:rsidR="00A1490B" w:rsidRPr="00E1772D">
        <w:rPr>
          <w:rFonts w:ascii="Arial" w:hAnsi="Arial" w:cs="Arial"/>
          <w:sz w:val="24"/>
          <w:szCs w:val="24"/>
          <w:lang w:val="es-ES"/>
        </w:rPr>
        <w:t>ne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r 3,0 cm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proofErr w:type="gramStart"/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los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inferior</w:t>
      </w:r>
      <w:proofErr w:type="gramEnd"/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erech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</w:t>
      </w:r>
      <w:r w:rsidR="00A1490B" w:rsidRPr="00E1772D">
        <w:rPr>
          <w:rFonts w:ascii="Arial" w:hAnsi="Arial" w:cs="Arial"/>
          <w:sz w:val="24"/>
          <w:szCs w:val="24"/>
          <w:lang w:val="es-ES"/>
        </w:rPr>
        <w:t>ben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te</w:t>
      </w:r>
      <w:r w:rsidR="00A1490B" w:rsidRPr="00E1772D">
        <w:rPr>
          <w:rFonts w:ascii="Arial" w:hAnsi="Arial" w:cs="Arial"/>
          <w:sz w:val="24"/>
          <w:szCs w:val="24"/>
          <w:lang w:val="es-ES"/>
        </w:rPr>
        <w:t>ne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r 2,0 cm. </w:t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tama</w:t>
      </w:r>
      <w:r w:rsidR="00A1490B" w:rsidRPr="00E1772D">
        <w:rPr>
          <w:rFonts w:ascii="Arial" w:hAnsi="Arial" w:cs="Arial"/>
          <w:sz w:val="24"/>
          <w:szCs w:val="24"/>
          <w:lang w:val="es-ES"/>
        </w:rPr>
        <w:t>ñ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 de página de</w:t>
      </w:r>
      <w:r w:rsidR="00A1490B" w:rsidRPr="00E1772D">
        <w:rPr>
          <w:rFonts w:ascii="Arial" w:hAnsi="Arial" w:cs="Arial"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 ser A4 (</w:t>
      </w:r>
      <w:r w:rsidR="00A1490B" w:rsidRPr="00E1772D">
        <w:rPr>
          <w:rFonts w:ascii="Arial" w:hAnsi="Arial" w:cs="Arial"/>
          <w:sz w:val="24"/>
          <w:szCs w:val="24"/>
          <w:lang w:val="es-ES"/>
        </w:rPr>
        <w:t>ancho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21 cm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alt</w:t>
      </w:r>
      <w:r w:rsidR="00A1490B" w:rsidRPr="00E1772D">
        <w:rPr>
          <w:rFonts w:ascii="Arial" w:hAnsi="Arial" w:cs="Arial"/>
          <w:sz w:val="24"/>
          <w:szCs w:val="24"/>
          <w:lang w:val="es-ES"/>
        </w:rPr>
        <w:t>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29,7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cm). </w:t>
      </w:r>
      <w:r w:rsidR="00A1490B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Se 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>de</w:t>
      </w:r>
      <w:r w:rsidR="00A1490B" w:rsidRPr="00E1772D">
        <w:rPr>
          <w:rFonts w:ascii="Arial" w:hAnsi="Arial" w:cs="Arial"/>
          <w:b/>
          <w:bCs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e </w:t>
      </w:r>
      <w:r w:rsidR="00A1490B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enviar el artículo </w:t>
      </w:r>
      <w:r w:rsidR="007F3FFA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en 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formato </w:t>
      </w:r>
      <w:proofErr w:type="spellStart"/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>pdf</w:t>
      </w:r>
      <w:proofErr w:type="spellEnd"/>
      <w:r w:rsidR="008A4510" w:rsidRPr="00E1772D">
        <w:rPr>
          <w:rFonts w:ascii="Arial" w:hAnsi="Arial" w:cs="Arial"/>
          <w:sz w:val="24"/>
          <w:szCs w:val="24"/>
          <w:lang w:val="es-ES"/>
        </w:rPr>
        <w:t>.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A1490B" w:rsidRPr="00E1772D">
        <w:rPr>
          <w:rFonts w:ascii="Arial" w:hAnsi="Arial" w:cs="Arial"/>
          <w:sz w:val="24"/>
          <w:szCs w:val="24"/>
          <w:lang w:val="es-ES"/>
        </w:rPr>
        <w:t xml:space="preserve">En la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se</w:t>
      </w:r>
      <w:r w:rsidR="00A1490B" w:rsidRPr="00E1772D">
        <w:rPr>
          <w:rFonts w:ascii="Arial" w:hAnsi="Arial" w:cs="Arial"/>
          <w:sz w:val="24"/>
          <w:szCs w:val="24"/>
          <w:lang w:val="es-ES"/>
        </w:rPr>
        <w:t>c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ncia,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os pasos d</w:t>
      </w:r>
      <w:r w:rsidR="00A1490B" w:rsidRPr="00E1772D">
        <w:rPr>
          <w:rFonts w:ascii="Arial" w:hAnsi="Arial" w:cs="Arial"/>
          <w:sz w:val="24"/>
          <w:szCs w:val="24"/>
          <w:lang w:val="es-ES"/>
        </w:rPr>
        <w:t>el formateo se especifican y detallan</w:t>
      </w:r>
      <w:r w:rsidR="008A4510" w:rsidRPr="00E1772D">
        <w:rPr>
          <w:rFonts w:ascii="Arial" w:hAnsi="Arial" w:cs="Arial"/>
          <w:sz w:val="24"/>
          <w:szCs w:val="24"/>
          <w:lang w:val="es-ES"/>
        </w:rPr>
        <w:t>.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BE14E3" w:rsidRPr="00E1772D">
        <w:rPr>
          <w:rFonts w:ascii="Arial" w:hAnsi="Arial" w:cs="Arial"/>
          <w:sz w:val="24"/>
          <w:szCs w:val="24"/>
          <w:lang w:val="es-ES"/>
        </w:rPr>
        <w:t>Encabezamiento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: 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marge</w:t>
      </w:r>
      <w:r w:rsidR="00BE14E3" w:rsidRPr="00E1772D">
        <w:rPr>
          <w:rFonts w:ascii="Arial" w:hAnsi="Arial" w:cs="Arial"/>
          <w:sz w:val="24"/>
          <w:szCs w:val="24"/>
          <w:lang w:val="es-ES"/>
        </w:rPr>
        <w:t>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superior de</w:t>
      </w:r>
      <w:r w:rsidR="00BE14E3" w:rsidRPr="00E1772D">
        <w:rPr>
          <w:rFonts w:ascii="Arial" w:hAnsi="Arial" w:cs="Arial"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e 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tener un encabezamiento 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con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l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a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siguiente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frase: “</w:t>
      </w:r>
      <w:r w:rsidR="008A4510" w:rsidRPr="00E1772D">
        <w:rPr>
          <w:rFonts w:ascii="Arial" w:hAnsi="Arial" w:cs="Arial"/>
          <w:sz w:val="18"/>
          <w:szCs w:val="18"/>
          <w:lang w:val="es-ES"/>
        </w:rPr>
        <w:t>XVIII Congreso Internacional de C</w:t>
      </w:r>
      <w:r w:rsidR="00BE14E3" w:rsidRPr="00E1772D">
        <w:rPr>
          <w:rFonts w:ascii="Arial" w:hAnsi="Arial" w:cs="Arial"/>
          <w:sz w:val="18"/>
          <w:szCs w:val="18"/>
          <w:lang w:val="es-ES"/>
        </w:rPr>
        <w:t>o</w:t>
      </w:r>
      <w:r w:rsidR="008A4510" w:rsidRPr="00E1772D">
        <w:rPr>
          <w:rFonts w:ascii="Arial" w:hAnsi="Arial" w:cs="Arial"/>
          <w:sz w:val="18"/>
          <w:szCs w:val="18"/>
          <w:lang w:val="es-ES"/>
        </w:rPr>
        <w:t>st</w:t>
      </w:r>
      <w:r w:rsidR="00BE14E3" w:rsidRPr="00E1772D">
        <w:rPr>
          <w:rFonts w:ascii="Arial" w:hAnsi="Arial" w:cs="Arial"/>
          <w:sz w:val="18"/>
          <w:szCs w:val="18"/>
          <w:lang w:val="es-ES"/>
        </w:rPr>
        <w:t>e</w:t>
      </w:r>
      <w:r w:rsidR="008A4510" w:rsidRPr="00E1772D">
        <w:rPr>
          <w:rFonts w:ascii="Arial" w:hAnsi="Arial" w:cs="Arial"/>
          <w:sz w:val="18"/>
          <w:szCs w:val="18"/>
          <w:lang w:val="es-ES"/>
        </w:rPr>
        <w:t>s – XXX Congreso Brasile</w:t>
      </w:r>
      <w:r w:rsidR="00BE14E3" w:rsidRPr="00E1772D">
        <w:rPr>
          <w:rFonts w:ascii="Arial" w:hAnsi="Arial" w:cs="Arial"/>
          <w:sz w:val="18"/>
          <w:szCs w:val="18"/>
          <w:lang w:val="es-ES"/>
        </w:rPr>
        <w:t>ñ</w:t>
      </w:r>
      <w:r w:rsidR="008A4510" w:rsidRPr="00E1772D">
        <w:rPr>
          <w:rFonts w:ascii="Arial" w:hAnsi="Arial" w:cs="Arial"/>
          <w:sz w:val="18"/>
          <w:szCs w:val="18"/>
          <w:lang w:val="es-ES"/>
        </w:rPr>
        <w:t>o de C</w:t>
      </w:r>
      <w:r w:rsidR="00BE14E3" w:rsidRPr="00E1772D">
        <w:rPr>
          <w:rFonts w:ascii="Arial" w:hAnsi="Arial" w:cs="Arial"/>
          <w:sz w:val="18"/>
          <w:szCs w:val="18"/>
          <w:lang w:val="es-ES"/>
        </w:rPr>
        <w:t>ostes</w:t>
      </w:r>
      <w:r w:rsidR="008A4510" w:rsidRPr="00E1772D">
        <w:rPr>
          <w:rFonts w:ascii="Arial" w:hAnsi="Arial" w:cs="Arial"/>
          <w:sz w:val="18"/>
          <w:szCs w:val="18"/>
          <w:lang w:val="es-ES"/>
        </w:rPr>
        <w:t xml:space="preserve"> – Natal, RN, Brasil,</w:t>
      </w:r>
      <w:r w:rsidR="00E67CC3" w:rsidRPr="00E1772D">
        <w:rPr>
          <w:rFonts w:ascii="Arial" w:hAnsi="Arial" w:cs="Arial"/>
          <w:sz w:val="18"/>
          <w:szCs w:val="18"/>
          <w:lang w:val="es-ES"/>
        </w:rPr>
        <w:t xml:space="preserve"> </w:t>
      </w:r>
      <w:r w:rsidR="00BE14E3" w:rsidRPr="00E1772D">
        <w:rPr>
          <w:rFonts w:ascii="Arial" w:hAnsi="Arial" w:cs="Arial"/>
          <w:sz w:val="18"/>
          <w:szCs w:val="18"/>
          <w:lang w:val="es-ES"/>
        </w:rPr>
        <w:t xml:space="preserve">del </w:t>
      </w:r>
      <w:r w:rsidR="008A4510" w:rsidRPr="00E1772D">
        <w:rPr>
          <w:rFonts w:ascii="Arial" w:hAnsi="Arial" w:cs="Arial"/>
          <w:sz w:val="18"/>
          <w:szCs w:val="18"/>
          <w:lang w:val="es-ES"/>
        </w:rPr>
        <w:t>15 a</w:t>
      </w:r>
      <w:r w:rsidR="00BE14E3" w:rsidRPr="00E1772D">
        <w:rPr>
          <w:rFonts w:ascii="Arial" w:hAnsi="Arial" w:cs="Arial"/>
          <w:sz w:val="18"/>
          <w:szCs w:val="18"/>
          <w:lang w:val="es-ES"/>
        </w:rPr>
        <w:t>l</w:t>
      </w:r>
      <w:r w:rsidR="008A4510" w:rsidRPr="00E1772D">
        <w:rPr>
          <w:rFonts w:ascii="Arial" w:hAnsi="Arial" w:cs="Arial"/>
          <w:sz w:val="18"/>
          <w:szCs w:val="18"/>
          <w:lang w:val="es-ES"/>
        </w:rPr>
        <w:t xml:space="preserve"> 17 de nov</w:t>
      </w:r>
      <w:r w:rsidR="00BE14E3" w:rsidRPr="00E1772D">
        <w:rPr>
          <w:rFonts w:ascii="Arial" w:hAnsi="Arial" w:cs="Arial"/>
          <w:sz w:val="18"/>
          <w:szCs w:val="18"/>
          <w:lang w:val="es-ES"/>
        </w:rPr>
        <w:t>i</w:t>
      </w:r>
      <w:r w:rsidR="008A4510" w:rsidRPr="00E1772D">
        <w:rPr>
          <w:rFonts w:ascii="Arial" w:hAnsi="Arial" w:cs="Arial"/>
          <w:sz w:val="18"/>
          <w:szCs w:val="18"/>
          <w:lang w:val="es-ES"/>
        </w:rPr>
        <w:t>embr</w:t>
      </w:r>
      <w:r w:rsidR="00BE14E3" w:rsidRPr="00E1772D">
        <w:rPr>
          <w:rFonts w:ascii="Arial" w:hAnsi="Arial" w:cs="Arial"/>
          <w:sz w:val="18"/>
          <w:szCs w:val="18"/>
          <w:lang w:val="es-ES"/>
        </w:rPr>
        <w:t>e</w:t>
      </w:r>
      <w:r w:rsidR="008A4510" w:rsidRPr="00E1772D">
        <w:rPr>
          <w:rFonts w:ascii="Arial" w:hAnsi="Arial" w:cs="Arial"/>
          <w:sz w:val="18"/>
          <w:szCs w:val="18"/>
          <w:lang w:val="es-ES"/>
        </w:rPr>
        <w:t xml:space="preserve"> de 2023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.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La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letra de</w:t>
      </w:r>
      <w:r w:rsidR="00BE14E3" w:rsidRPr="00E1772D">
        <w:rPr>
          <w:rFonts w:ascii="Arial" w:hAnsi="Arial" w:cs="Arial"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 ser Arial, tama</w:t>
      </w:r>
      <w:r w:rsidR="00BE14E3" w:rsidRPr="00E1772D">
        <w:rPr>
          <w:rFonts w:ascii="Arial" w:hAnsi="Arial" w:cs="Arial"/>
          <w:sz w:val="24"/>
          <w:szCs w:val="24"/>
          <w:lang w:val="es-ES"/>
        </w:rPr>
        <w:t>ñ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 9, exa</w:t>
      </w:r>
      <w:r w:rsidR="00BE14E3" w:rsidRPr="00E1772D">
        <w:rPr>
          <w:rFonts w:ascii="Arial" w:hAnsi="Arial" w:cs="Arial"/>
          <w:sz w:val="24"/>
          <w:szCs w:val="24"/>
          <w:lang w:val="es-ES"/>
        </w:rPr>
        <w:t>c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tamente conforme 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el encabezamiento de este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documento.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>Título: de</w:t>
      </w:r>
      <w:r w:rsidR="00BE14E3" w:rsidRPr="00E1772D">
        <w:rPr>
          <w:rFonts w:ascii="Arial" w:hAnsi="Arial" w:cs="Arial"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e estar 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en la primera línea de la primera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página. Centralizado,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espa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entre l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íneas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simple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</w:t>
      </w:r>
      <w:r w:rsidR="00BE14E3" w:rsidRPr="00E1772D">
        <w:rPr>
          <w:rFonts w:ascii="Arial" w:hAnsi="Arial" w:cs="Arial"/>
          <w:sz w:val="24"/>
          <w:szCs w:val="24"/>
          <w:lang w:val="es-ES"/>
        </w:rPr>
        <w:t>in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E1772D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de parágrafo. F</w:t>
      </w:r>
      <w:r w:rsidR="00BE14E3" w:rsidRPr="00E1772D">
        <w:rPr>
          <w:rFonts w:ascii="Arial" w:hAnsi="Arial" w:cs="Arial"/>
          <w:sz w:val="24"/>
          <w:szCs w:val="24"/>
          <w:lang w:val="es-ES"/>
        </w:rPr>
        <w:t>ue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nte Arial </w:t>
      </w:r>
      <w:r w:rsidR="008A4510" w:rsidRPr="00E1772D">
        <w:rPr>
          <w:rFonts w:ascii="Arial" w:hAnsi="Arial" w:cs="Arial"/>
          <w:sz w:val="24"/>
          <w:szCs w:val="24"/>
          <w:lang w:val="es-ES"/>
        </w:rPr>
        <w:lastRenderedPageBreak/>
        <w:t>tama</w:t>
      </w:r>
      <w:r w:rsidR="00BE14E3" w:rsidRPr="00E1772D">
        <w:rPr>
          <w:rFonts w:ascii="Arial" w:hAnsi="Arial" w:cs="Arial"/>
          <w:sz w:val="24"/>
          <w:szCs w:val="24"/>
          <w:lang w:val="es-ES"/>
        </w:rPr>
        <w:t>ñ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14,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negrit</w:t>
      </w:r>
      <w:r w:rsidR="00BE14E3" w:rsidRPr="00E1772D">
        <w:rPr>
          <w:rFonts w:ascii="Arial" w:hAnsi="Arial" w:cs="Arial"/>
          <w:sz w:val="24"/>
          <w:szCs w:val="24"/>
          <w:lang w:val="es-ES"/>
        </w:rPr>
        <w:t>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 primera letra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ma</w:t>
      </w:r>
      <w:r w:rsidR="00BE14E3" w:rsidRPr="00E1772D">
        <w:rPr>
          <w:rFonts w:ascii="Arial" w:hAnsi="Arial" w:cs="Arial"/>
          <w:sz w:val="24"/>
          <w:szCs w:val="24"/>
          <w:lang w:val="es-ES"/>
        </w:rPr>
        <w:t>yú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scula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dem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ás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letras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minúsculas.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>Resum</w:t>
      </w:r>
      <w:r w:rsidR="00BE14E3" w:rsidRPr="00E1772D">
        <w:rPr>
          <w:rFonts w:ascii="Arial" w:hAnsi="Arial" w:cs="Arial"/>
          <w:sz w:val="24"/>
          <w:szCs w:val="24"/>
          <w:lang w:val="es-ES"/>
        </w:rPr>
        <w:t>en: un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a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línea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aba</w:t>
      </w:r>
      <w:r w:rsidR="00BE14E3" w:rsidRPr="00E1772D">
        <w:rPr>
          <w:rFonts w:ascii="Arial" w:hAnsi="Arial" w:cs="Arial"/>
          <w:sz w:val="24"/>
          <w:szCs w:val="24"/>
          <w:lang w:val="es-ES"/>
        </w:rPr>
        <w:t>j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título, 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en el mismo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idioma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título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del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trabajo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un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máximo 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de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20 (v</w:t>
      </w:r>
      <w:r w:rsidR="00BE14E3" w:rsidRPr="00E1772D">
        <w:rPr>
          <w:rFonts w:ascii="Arial" w:hAnsi="Arial" w:cs="Arial"/>
          <w:sz w:val="24"/>
          <w:szCs w:val="24"/>
          <w:lang w:val="es-ES"/>
        </w:rPr>
        <w:t>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inte)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línea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s. 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Se debe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utilizar texto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f</w:t>
      </w:r>
      <w:r w:rsidR="00BE14E3" w:rsidRPr="00E1772D">
        <w:rPr>
          <w:rFonts w:ascii="Arial" w:hAnsi="Arial" w:cs="Arial"/>
          <w:sz w:val="24"/>
          <w:szCs w:val="24"/>
          <w:lang w:val="es-ES"/>
        </w:rPr>
        <w:t>ue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nte Arial,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12,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justificado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a la derech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e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espa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entre </w:t>
      </w:r>
      <w:proofErr w:type="gramStart"/>
      <w:r w:rsidR="00BE14E3" w:rsidRPr="00E1772D">
        <w:rPr>
          <w:rFonts w:ascii="Arial" w:hAnsi="Arial" w:cs="Arial"/>
          <w:sz w:val="24"/>
          <w:szCs w:val="24"/>
          <w:lang w:val="es-ES"/>
        </w:rPr>
        <w:t>línea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 simple</w:t>
      </w:r>
      <w:proofErr w:type="gramEnd"/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</w:t>
      </w:r>
      <w:r w:rsidR="00BE14E3" w:rsidRPr="00E1772D">
        <w:rPr>
          <w:rFonts w:ascii="Arial" w:hAnsi="Arial" w:cs="Arial"/>
          <w:sz w:val="24"/>
          <w:szCs w:val="24"/>
          <w:lang w:val="es-ES"/>
        </w:rPr>
        <w:t>in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E1772D">
        <w:rPr>
          <w:rFonts w:ascii="Arial" w:hAnsi="Arial" w:cs="Arial"/>
          <w:sz w:val="24"/>
          <w:szCs w:val="24"/>
          <w:lang w:val="es-ES"/>
        </w:rPr>
        <w:t>sangría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 parágrafo.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BE14E3" w:rsidRPr="00E1772D">
        <w:rPr>
          <w:rFonts w:ascii="Arial" w:hAnsi="Arial" w:cs="Arial"/>
          <w:sz w:val="24"/>
          <w:szCs w:val="24"/>
          <w:lang w:val="es-ES"/>
        </w:rPr>
        <w:t>Palabra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 clave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: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un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parágrafo 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bajo 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del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resum</w:t>
      </w:r>
      <w:r w:rsidR="007E1532" w:rsidRPr="00E1772D">
        <w:rPr>
          <w:rFonts w:ascii="Arial" w:hAnsi="Arial" w:cs="Arial"/>
          <w:sz w:val="24"/>
          <w:szCs w:val="24"/>
          <w:lang w:val="es-ES"/>
        </w:rPr>
        <w:t>en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,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se deben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informa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r las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palabra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 clave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,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en el mismo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idioma. S</w:t>
      </w:r>
      <w:r w:rsidR="007E1532" w:rsidRPr="00E1772D">
        <w:rPr>
          <w:rFonts w:ascii="Arial" w:hAnsi="Arial" w:cs="Arial"/>
          <w:sz w:val="24"/>
          <w:szCs w:val="24"/>
          <w:lang w:val="es-ES"/>
        </w:rPr>
        <w:t>e s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ug</w:t>
      </w:r>
      <w:r w:rsidR="007E1532" w:rsidRPr="00E1772D">
        <w:rPr>
          <w:rFonts w:ascii="Arial" w:hAnsi="Arial" w:cs="Arial"/>
          <w:sz w:val="24"/>
          <w:szCs w:val="24"/>
          <w:lang w:val="es-ES"/>
        </w:rPr>
        <w:t>i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ere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 presenta</w:t>
      </w:r>
      <w:r w:rsidR="007F3FFA" w:rsidRPr="00E1772D">
        <w:rPr>
          <w:rFonts w:ascii="Arial" w:hAnsi="Arial" w:cs="Arial"/>
          <w:sz w:val="24"/>
          <w:szCs w:val="24"/>
          <w:lang w:val="es-ES"/>
        </w:rPr>
        <w:t>ción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de 3 (tr</w:t>
      </w:r>
      <w:r w:rsidR="007E1532" w:rsidRPr="00E1772D">
        <w:rPr>
          <w:rFonts w:ascii="Arial" w:hAnsi="Arial" w:cs="Arial"/>
          <w:sz w:val="24"/>
          <w:szCs w:val="24"/>
          <w:lang w:val="es-ES"/>
        </w:rPr>
        <w:t>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s)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palabra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 clave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l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a primera letra de cada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palabra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ma</w:t>
      </w:r>
      <w:r w:rsidR="007E1532" w:rsidRPr="00E1772D">
        <w:rPr>
          <w:rFonts w:ascii="Arial" w:hAnsi="Arial" w:cs="Arial"/>
          <w:sz w:val="24"/>
          <w:szCs w:val="24"/>
          <w:lang w:val="es-ES"/>
        </w:rPr>
        <w:t>y</w:t>
      </w:r>
      <w:r w:rsidR="008A4510" w:rsidRPr="00E1772D">
        <w:rPr>
          <w:rFonts w:ascii="Arial" w:hAnsi="Arial" w:cs="Arial"/>
          <w:sz w:val="24"/>
          <w:szCs w:val="24"/>
          <w:lang w:val="es-ES"/>
        </w:rPr>
        <w:t>úscula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el resto 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minúsculas,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un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máximo 5 (cinco)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palabra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 clave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.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Área temática: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un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parágrafo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debajo de las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palabra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</w:t>
      </w:r>
      <w:r w:rsidR="00BE14E3" w:rsidRPr="00E1772D">
        <w:rPr>
          <w:rFonts w:ascii="Arial" w:hAnsi="Arial" w:cs="Arial"/>
          <w:sz w:val="24"/>
          <w:szCs w:val="24"/>
          <w:lang w:val="es-ES"/>
        </w:rPr>
        <w:t xml:space="preserve"> clave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,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se debe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informa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r 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en</w:t>
      </w:r>
      <w:r w:rsidR="007E1532" w:rsidRPr="00E1772D">
        <w:rPr>
          <w:rFonts w:ascii="Arial" w:hAnsi="Arial" w:cs="Arial"/>
          <w:sz w:val="24"/>
          <w:szCs w:val="24"/>
          <w:lang w:val="es-ES"/>
        </w:rPr>
        <w:t>c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uadram</w:t>
      </w:r>
      <w:r w:rsidR="007E1532" w:rsidRPr="00E1772D">
        <w:rPr>
          <w:rFonts w:ascii="Arial" w:hAnsi="Arial" w:cs="Arial"/>
          <w:sz w:val="24"/>
          <w:szCs w:val="24"/>
          <w:lang w:val="es-ES"/>
        </w:rPr>
        <w:t>i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ento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del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trabajo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científico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</w:t>
      </w:r>
      <w:r w:rsidR="007E1532" w:rsidRPr="00E1772D">
        <w:rPr>
          <w:rFonts w:ascii="Arial" w:hAnsi="Arial" w:cs="Arial"/>
          <w:sz w:val="24"/>
          <w:szCs w:val="24"/>
          <w:lang w:val="es-ES"/>
        </w:rPr>
        <w:t>n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 determinada área temática.</w:t>
      </w:r>
    </w:p>
    <w:p w:rsidR="008A4510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>Títulos d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e las secciones: se los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ben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posiciona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r a la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espa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entre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línea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s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simple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 s</w:t>
      </w:r>
      <w:r w:rsidR="007E1532" w:rsidRPr="00E1772D">
        <w:rPr>
          <w:rFonts w:ascii="Arial" w:hAnsi="Arial" w:cs="Arial"/>
          <w:sz w:val="24"/>
          <w:szCs w:val="24"/>
          <w:lang w:val="es-ES"/>
        </w:rPr>
        <w:t>in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E1772D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de parágrafo, espa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antes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spués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12 pt,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numerados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alg</w:t>
      </w:r>
      <w:r w:rsidR="007E1532" w:rsidRPr="00E1772D">
        <w:rPr>
          <w:rFonts w:ascii="Arial" w:hAnsi="Arial" w:cs="Arial"/>
          <w:sz w:val="24"/>
          <w:szCs w:val="24"/>
          <w:lang w:val="es-ES"/>
        </w:rPr>
        <w:t>o</w:t>
      </w:r>
      <w:r w:rsidR="008A4510" w:rsidRPr="00E1772D">
        <w:rPr>
          <w:rFonts w:ascii="Arial" w:hAnsi="Arial" w:cs="Arial"/>
          <w:sz w:val="24"/>
          <w:szCs w:val="24"/>
          <w:lang w:val="es-ES"/>
        </w:rPr>
        <w:t>ri</w:t>
      </w:r>
      <w:r w:rsidR="007E1532" w:rsidRPr="00E1772D">
        <w:rPr>
          <w:rFonts w:ascii="Arial" w:hAnsi="Arial" w:cs="Arial"/>
          <w:sz w:val="24"/>
          <w:szCs w:val="24"/>
          <w:lang w:val="es-ES"/>
        </w:rPr>
        <w:t>t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mos arábi</w:t>
      </w:r>
      <w:r w:rsidR="007E1532" w:rsidRPr="00E1772D">
        <w:rPr>
          <w:rFonts w:ascii="Arial" w:hAnsi="Arial" w:cs="Arial"/>
          <w:sz w:val="24"/>
          <w:szCs w:val="24"/>
          <w:lang w:val="es-ES"/>
        </w:rPr>
        <w:t>g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os (1, 2, 3</w:t>
      </w:r>
      <w:proofErr w:type="gramStart"/>
      <w:r w:rsidR="008A4510" w:rsidRPr="00E1772D">
        <w:rPr>
          <w:rFonts w:ascii="Arial" w:hAnsi="Arial" w:cs="Arial"/>
          <w:sz w:val="24"/>
          <w:szCs w:val="24"/>
          <w:lang w:val="es-ES"/>
        </w:rPr>
        <w:t>, ...</w:t>
      </w:r>
      <w:proofErr w:type="gramEnd"/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).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Se debe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utilizar texto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f</w:t>
      </w:r>
      <w:r w:rsidR="007E1532" w:rsidRPr="00E1772D">
        <w:rPr>
          <w:rFonts w:ascii="Arial" w:hAnsi="Arial" w:cs="Arial"/>
          <w:sz w:val="24"/>
          <w:szCs w:val="24"/>
          <w:lang w:val="es-ES"/>
        </w:rPr>
        <w:t>ue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nte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Arial,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12,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negrit</w:t>
      </w:r>
      <w:r w:rsidR="007E1532" w:rsidRPr="00E1772D">
        <w:rPr>
          <w:rFonts w:ascii="Arial" w:hAnsi="Arial" w:cs="Arial"/>
          <w:sz w:val="24"/>
          <w:szCs w:val="24"/>
          <w:lang w:val="es-ES"/>
        </w:rPr>
        <w:t>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ma</w:t>
      </w:r>
      <w:r w:rsidR="007E1532" w:rsidRPr="00E1772D">
        <w:rPr>
          <w:rFonts w:ascii="Arial" w:hAnsi="Arial" w:cs="Arial"/>
          <w:sz w:val="24"/>
          <w:szCs w:val="24"/>
          <w:lang w:val="es-ES"/>
        </w:rPr>
        <w:t>y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úscula.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Al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título d</w:t>
      </w:r>
      <w:r w:rsidR="007E1532" w:rsidRPr="00E1772D">
        <w:rPr>
          <w:rFonts w:ascii="Arial" w:hAnsi="Arial" w:cs="Arial"/>
          <w:sz w:val="24"/>
          <w:szCs w:val="24"/>
          <w:lang w:val="es-ES"/>
        </w:rPr>
        <w:t>e 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 primera se</w:t>
      </w:r>
      <w:r w:rsidR="007F3FFA" w:rsidRPr="00E1772D">
        <w:rPr>
          <w:rFonts w:ascii="Arial" w:hAnsi="Arial" w:cs="Arial"/>
          <w:sz w:val="24"/>
          <w:szCs w:val="24"/>
          <w:lang w:val="es-ES"/>
        </w:rPr>
        <w:t>c</w:t>
      </w:r>
      <w:r w:rsidR="007E1532" w:rsidRPr="00E1772D">
        <w:rPr>
          <w:rFonts w:ascii="Arial" w:hAnsi="Arial" w:cs="Arial"/>
          <w:sz w:val="24"/>
          <w:szCs w:val="24"/>
          <w:lang w:val="es-ES"/>
        </w:rPr>
        <w:t>c</w:t>
      </w:r>
      <w:r w:rsidR="007F3FFA" w:rsidRPr="00E1772D">
        <w:rPr>
          <w:rFonts w:ascii="Arial" w:hAnsi="Arial" w:cs="Arial"/>
          <w:sz w:val="24"/>
          <w:szCs w:val="24"/>
          <w:lang w:val="es-ES"/>
        </w:rPr>
        <w:t>ión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se lo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</w:t>
      </w:r>
      <w:r w:rsidR="007E1532" w:rsidRPr="00E1772D">
        <w:rPr>
          <w:rFonts w:ascii="Arial" w:hAnsi="Arial" w:cs="Arial"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 posiciona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r un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parágrafo aba</w:t>
      </w:r>
      <w:r w:rsidR="007E1532" w:rsidRPr="00E1772D">
        <w:rPr>
          <w:rFonts w:ascii="Arial" w:hAnsi="Arial" w:cs="Arial"/>
          <w:sz w:val="24"/>
          <w:szCs w:val="24"/>
          <w:lang w:val="es-ES"/>
        </w:rPr>
        <w:t>j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 d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área temática.</w:t>
      </w:r>
    </w:p>
    <w:p w:rsidR="00E1772D" w:rsidRPr="00E1772D" w:rsidRDefault="00E1772D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Pr="00E1772D" w:rsidRDefault="008A4510" w:rsidP="00E1772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2.1 </w:t>
      </w:r>
      <w:r w:rsidR="00EC039D">
        <w:rPr>
          <w:rFonts w:ascii="Arial" w:hAnsi="Arial" w:cs="Arial"/>
          <w:b/>
          <w:bCs/>
          <w:sz w:val="24"/>
          <w:szCs w:val="24"/>
          <w:lang w:val="es-ES"/>
        </w:rPr>
        <w:t xml:space="preserve">    </w:t>
      </w:r>
      <w:r w:rsidRPr="00E1772D">
        <w:rPr>
          <w:rFonts w:ascii="Arial" w:hAnsi="Arial" w:cs="Arial"/>
          <w:b/>
          <w:bCs/>
          <w:sz w:val="24"/>
          <w:szCs w:val="24"/>
          <w:lang w:val="es-ES"/>
        </w:rPr>
        <w:t>Título secund</w:t>
      </w:r>
      <w:r w:rsidR="007E1532" w:rsidRPr="00E1772D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Pr="00E1772D">
        <w:rPr>
          <w:rFonts w:ascii="Arial" w:hAnsi="Arial" w:cs="Arial"/>
          <w:b/>
          <w:bCs/>
          <w:sz w:val="24"/>
          <w:szCs w:val="24"/>
          <w:lang w:val="es-ES"/>
        </w:rPr>
        <w:t>rio</w:t>
      </w:r>
    </w:p>
    <w:p w:rsidR="008A4510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Se los debe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posiciona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r a la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espa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entre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línea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s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simple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</w:t>
      </w:r>
      <w:r w:rsidR="007E1532" w:rsidRPr="00E1772D">
        <w:rPr>
          <w:rFonts w:ascii="Arial" w:hAnsi="Arial" w:cs="Arial"/>
          <w:sz w:val="24"/>
          <w:szCs w:val="24"/>
          <w:lang w:val="es-ES"/>
        </w:rPr>
        <w:t>in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E1772D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de parágrafo, espa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antes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</w:t>
      </w:r>
      <w:r w:rsidR="007E1532" w:rsidRPr="00E1772D">
        <w:rPr>
          <w:rFonts w:ascii="Arial" w:hAnsi="Arial" w:cs="Arial"/>
          <w:sz w:val="24"/>
          <w:szCs w:val="24"/>
          <w:lang w:val="es-ES"/>
        </w:rPr>
        <w:t>spués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12 pt, numerados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alg</w:t>
      </w:r>
      <w:r w:rsidR="007E1532" w:rsidRPr="00E1772D">
        <w:rPr>
          <w:rFonts w:ascii="Arial" w:hAnsi="Arial" w:cs="Arial"/>
          <w:sz w:val="24"/>
          <w:szCs w:val="24"/>
          <w:lang w:val="es-ES"/>
        </w:rPr>
        <w:t>o</w:t>
      </w:r>
      <w:r w:rsidR="008A4510" w:rsidRPr="00E1772D">
        <w:rPr>
          <w:rFonts w:ascii="Arial" w:hAnsi="Arial" w:cs="Arial"/>
          <w:sz w:val="24"/>
          <w:szCs w:val="24"/>
          <w:lang w:val="es-ES"/>
        </w:rPr>
        <w:t>ri</w:t>
      </w:r>
      <w:r w:rsidR="007E1532" w:rsidRPr="00E1772D">
        <w:rPr>
          <w:rFonts w:ascii="Arial" w:hAnsi="Arial" w:cs="Arial"/>
          <w:sz w:val="24"/>
          <w:szCs w:val="24"/>
          <w:lang w:val="es-ES"/>
        </w:rPr>
        <w:t>t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mos arábi</w:t>
      </w:r>
      <w:r w:rsidR="007E1532" w:rsidRPr="00E1772D">
        <w:rPr>
          <w:rFonts w:ascii="Arial" w:hAnsi="Arial" w:cs="Arial"/>
          <w:sz w:val="24"/>
          <w:szCs w:val="24"/>
          <w:lang w:val="es-ES"/>
        </w:rPr>
        <w:t>g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os (1.1, 1.2, 1.3</w:t>
      </w:r>
      <w:proofErr w:type="gramStart"/>
      <w:r w:rsidR="008A4510" w:rsidRPr="00E1772D">
        <w:rPr>
          <w:rFonts w:ascii="Arial" w:hAnsi="Arial" w:cs="Arial"/>
          <w:sz w:val="24"/>
          <w:szCs w:val="24"/>
          <w:lang w:val="es-ES"/>
        </w:rPr>
        <w:t>, ...</w:t>
      </w:r>
      <w:proofErr w:type="gramEnd"/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).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Se debe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utilizar texto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f</w:t>
      </w:r>
      <w:r w:rsidR="007E1532" w:rsidRPr="00E1772D">
        <w:rPr>
          <w:rFonts w:ascii="Arial" w:hAnsi="Arial" w:cs="Arial"/>
          <w:sz w:val="24"/>
          <w:szCs w:val="24"/>
          <w:lang w:val="es-ES"/>
        </w:rPr>
        <w:t>ue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nte Arial,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12,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negrit</w:t>
      </w:r>
      <w:r w:rsidR="007E1532" w:rsidRPr="00E1772D">
        <w:rPr>
          <w:rFonts w:ascii="Arial" w:hAnsi="Arial" w:cs="Arial"/>
          <w:sz w:val="24"/>
          <w:szCs w:val="24"/>
          <w:lang w:val="es-ES"/>
        </w:rPr>
        <w:t>a, prime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ra letra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ma</w:t>
      </w:r>
      <w:r w:rsidR="007E1532" w:rsidRPr="00E1772D">
        <w:rPr>
          <w:rFonts w:ascii="Arial" w:hAnsi="Arial" w:cs="Arial"/>
          <w:sz w:val="24"/>
          <w:szCs w:val="24"/>
          <w:lang w:val="es-ES"/>
        </w:rPr>
        <w:t>y</w:t>
      </w:r>
      <w:r w:rsidR="008A4510" w:rsidRPr="00E1772D">
        <w:rPr>
          <w:rFonts w:ascii="Arial" w:hAnsi="Arial" w:cs="Arial"/>
          <w:sz w:val="24"/>
          <w:szCs w:val="24"/>
          <w:lang w:val="es-ES"/>
        </w:rPr>
        <w:t>úscula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dem</w:t>
      </w:r>
      <w:r w:rsidR="007E1532" w:rsidRPr="00E1772D">
        <w:rPr>
          <w:rFonts w:ascii="Arial" w:hAnsi="Arial" w:cs="Arial"/>
          <w:sz w:val="24"/>
          <w:szCs w:val="24"/>
          <w:lang w:val="es-ES"/>
        </w:rPr>
        <w:t>ás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letras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minúsculas.</w:t>
      </w:r>
    </w:p>
    <w:p w:rsidR="00E1772D" w:rsidRPr="00E1772D" w:rsidRDefault="00E1772D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Pr="00E1772D" w:rsidRDefault="008A4510" w:rsidP="00E1772D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gramStart"/>
      <w:r w:rsidRPr="00E1772D">
        <w:rPr>
          <w:rFonts w:ascii="Arial" w:hAnsi="Arial" w:cs="Arial"/>
          <w:b/>
          <w:sz w:val="24"/>
          <w:szCs w:val="24"/>
          <w:lang w:val="es-ES"/>
        </w:rPr>
        <w:t xml:space="preserve">2.1.1 </w:t>
      </w:r>
      <w:r w:rsidR="00EC039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E1772D">
        <w:rPr>
          <w:rFonts w:ascii="Arial" w:hAnsi="Arial" w:cs="Arial"/>
          <w:b/>
          <w:sz w:val="24"/>
          <w:szCs w:val="24"/>
          <w:lang w:val="es-ES"/>
        </w:rPr>
        <w:t>Título</w:t>
      </w:r>
      <w:proofErr w:type="gramEnd"/>
      <w:r w:rsidRPr="00E1772D">
        <w:rPr>
          <w:rFonts w:ascii="Arial" w:hAnsi="Arial" w:cs="Arial"/>
          <w:b/>
          <w:sz w:val="24"/>
          <w:szCs w:val="24"/>
          <w:lang w:val="es-ES"/>
        </w:rPr>
        <w:t xml:space="preserve"> terci</w:t>
      </w:r>
      <w:r w:rsidR="007E1532" w:rsidRPr="00E1772D">
        <w:rPr>
          <w:rFonts w:ascii="Arial" w:hAnsi="Arial" w:cs="Arial"/>
          <w:b/>
          <w:sz w:val="24"/>
          <w:szCs w:val="24"/>
          <w:lang w:val="es-ES"/>
        </w:rPr>
        <w:t>a</w:t>
      </w:r>
      <w:r w:rsidRPr="00E1772D">
        <w:rPr>
          <w:rFonts w:ascii="Arial" w:hAnsi="Arial" w:cs="Arial"/>
          <w:b/>
          <w:sz w:val="24"/>
          <w:szCs w:val="24"/>
          <w:lang w:val="es-ES"/>
        </w:rPr>
        <w:t>rio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Se los debe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posiciona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r a la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espa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entre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línea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s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simple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</w:t>
      </w:r>
      <w:r w:rsidR="007E1532" w:rsidRPr="00E1772D">
        <w:rPr>
          <w:rFonts w:ascii="Arial" w:hAnsi="Arial" w:cs="Arial"/>
          <w:sz w:val="24"/>
          <w:szCs w:val="24"/>
          <w:lang w:val="es-ES"/>
        </w:rPr>
        <w:t>in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E1772D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de parágrafo, espa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antes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</w:t>
      </w:r>
      <w:r w:rsidR="007E1532" w:rsidRPr="00E1772D">
        <w:rPr>
          <w:rFonts w:ascii="Arial" w:hAnsi="Arial" w:cs="Arial"/>
          <w:sz w:val="24"/>
          <w:szCs w:val="24"/>
          <w:lang w:val="es-ES"/>
        </w:rPr>
        <w:t>spués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12 pt, numerados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alg</w:t>
      </w:r>
      <w:r w:rsidR="007E1532" w:rsidRPr="00E1772D">
        <w:rPr>
          <w:rFonts w:ascii="Arial" w:hAnsi="Arial" w:cs="Arial"/>
          <w:sz w:val="24"/>
          <w:szCs w:val="24"/>
          <w:lang w:val="es-ES"/>
        </w:rPr>
        <w:t>o</w:t>
      </w:r>
      <w:r w:rsidR="008A4510" w:rsidRPr="00E1772D">
        <w:rPr>
          <w:rFonts w:ascii="Arial" w:hAnsi="Arial" w:cs="Arial"/>
          <w:sz w:val="24"/>
          <w:szCs w:val="24"/>
          <w:lang w:val="es-ES"/>
        </w:rPr>
        <w:t>ri</w:t>
      </w:r>
      <w:r w:rsidR="007E1532" w:rsidRPr="00E1772D">
        <w:rPr>
          <w:rFonts w:ascii="Arial" w:hAnsi="Arial" w:cs="Arial"/>
          <w:sz w:val="24"/>
          <w:szCs w:val="24"/>
          <w:lang w:val="es-ES"/>
        </w:rPr>
        <w:t>t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mos arábi</w:t>
      </w:r>
      <w:r w:rsidR="007E1532" w:rsidRPr="00E1772D">
        <w:rPr>
          <w:rFonts w:ascii="Arial" w:hAnsi="Arial" w:cs="Arial"/>
          <w:sz w:val="24"/>
          <w:szCs w:val="24"/>
          <w:lang w:val="es-ES"/>
        </w:rPr>
        <w:t>g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os (1.1.1, 1.2.1, 1.3.1</w:t>
      </w:r>
      <w:proofErr w:type="gramStart"/>
      <w:r w:rsidR="008A4510" w:rsidRPr="00E1772D">
        <w:rPr>
          <w:rFonts w:ascii="Arial" w:hAnsi="Arial" w:cs="Arial"/>
          <w:sz w:val="24"/>
          <w:szCs w:val="24"/>
          <w:lang w:val="es-ES"/>
        </w:rPr>
        <w:t>, ...</w:t>
      </w:r>
      <w:proofErr w:type="gramEnd"/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).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Se debe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utilizar texto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fue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nte Arial,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12, s</w:t>
      </w:r>
      <w:r w:rsidR="007E1532" w:rsidRPr="00E1772D">
        <w:rPr>
          <w:rFonts w:ascii="Arial" w:hAnsi="Arial" w:cs="Arial"/>
          <w:sz w:val="24"/>
          <w:szCs w:val="24"/>
          <w:lang w:val="es-ES"/>
        </w:rPr>
        <w:t>in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negrit</w:t>
      </w:r>
      <w:r w:rsidR="007E1532" w:rsidRPr="00E1772D">
        <w:rPr>
          <w:rFonts w:ascii="Arial" w:hAnsi="Arial" w:cs="Arial"/>
          <w:sz w:val="24"/>
          <w:szCs w:val="24"/>
          <w:lang w:val="es-ES"/>
        </w:rPr>
        <w:t>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 primera letra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ma</w:t>
      </w:r>
      <w:r w:rsidR="007E1532" w:rsidRPr="00E1772D">
        <w:rPr>
          <w:rFonts w:ascii="Arial" w:hAnsi="Arial" w:cs="Arial"/>
          <w:sz w:val="24"/>
          <w:szCs w:val="24"/>
          <w:lang w:val="es-ES"/>
        </w:rPr>
        <w:t>y</w:t>
      </w:r>
      <w:r w:rsidR="008A4510" w:rsidRPr="00E1772D">
        <w:rPr>
          <w:rFonts w:ascii="Arial" w:hAnsi="Arial" w:cs="Arial"/>
          <w:sz w:val="24"/>
          <w:szCs w:val="24"/>
          <w:lang w:val="es-ES"/>
        </w:rPr>
        <w:t>úscula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dem</w:t>
      </w:r>
      <w:r w:rsidR="007E1532" w:rsidRPr="00E1772D">
        <w:rPr>
          <w:rFonts w:ascii="Arial" w:hAnsi="Arial" w:cs="Arial"/>
          <w:sz w:val="24"/>
          <w:szCs w:val="24"/>
          <w:lang w:val="es-ES"/>
        </w:rPr>
        <w:t>ás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letras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minúsculas.</w:t>
      </w:r>
    </w:p>
    <w:p w:rsidR="008A4510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>C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uerpo 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del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texto: de</w:t>
      </w:r>
      <w:r w:rsidR="007E1532" w:rsidRPr="00E1772D">
        <w:rPr>
          <w:rFonts w:ascii="Arial" w:hAnsi="Arial" w:cs="Arial"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 iniciar i</w:t>
      </w:r>
      <w:r w:rsidR="007E1532" w:rsidRPr="00E1772D">
        <w:rPr>
          <w:rFonts w:ascii="Arial" w:hAnsi="Arial" w:cs="Arial"/>
          <w:sz w:val="24"/>
          <w:szCs w:val="24"/>
          <w:lang w:val="es-ES"/>
        </w:rPr>
        <w:t>n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mediatamente 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bajo 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del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título d</w:t>
      </w:r>
      <w:r w:rsidR="007E1532" w:rsidRPr="00E1772D">
        <w:rPr>
          <w:rFonts w:ascii="Arial" w:hAnsi="Arial" w:cs="Arial"/>
          <w:sz w:val="24"/>
          <w:szCs w:val="24"/>
          <w:lang w:val="es-ES"/>
        </w:rPr>
        <w:t>e 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as se</w:t>
      </w:r>
      <w:r w:rsidR="007E1532" w:rsidRPr="00E1772D">
        <w:rPr>
          <w:rFonts w:ascii="Arial" w:hAnsi="Arial" w:cs="Arial"/>
          <w:sz w:val="24"/>
          <w:szCs w:val="24"/>
          <w:lang w:val="es-ES"/>
        </w:rPr>
        <w:t>cciones</w:t>
      </w:r>
      <w:r w:rsidR="008A4510" w:rsidRPr="00E1772D">
        <w:rPr>
          <w:rFonts w:ascii="Arial" w:hAnsi="Arial" w:cs="Arial"/>
          <w:sz w:val="24"/>
          <w:szCs w:val="24"/>
          <w:lang w:val="es-ES"/>
        </w:rPr>
        <w:t>. De</w:t>
      </w:r>
      <w:r w:rsidR="007E1532" w:rsidRPr="00E1772D">
        <w:rPr>
          <w:rFonts w:ascii="Arial" w:hAnsi="Arial" w:cs="Arial"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utilizar f</w:t>
      </w:r>
      <w:r w:rsidR="007E1532" w:rsidRPr="00E1772D">
        <w:rPr>
          <w:rFonts w:ascii="Arial" w:hAnsi="Arial" w:cs="Arial"/>
          <w:sz w:val="24"/>
          <w:szCs w:val="24"/>
          <w:lang w:val="es-ES"/>
        </w:rPr>
        <w:t>ue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nte Arial,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12, </w:t>
      </w:r>
      <w:proofErr w:type="gramStart"/>
      <w:r w:rsidR="008A4510" w:rsidRPr="00E1772D">
        <w:rPr>
          <w:rFonts w:ascii="Arial" w:hAnsi="Arial" w:cs="Arial"/>
          <w:sz w:val="24"/>
          <w:szCs w:val="24"/>
          <w:lang w:val="es-ES"/>
        </w:rPr>
        <w:t>justificado</w:t>
      </w:r>
      <w:proofErr w:type="gramEnd"/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a la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derech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e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espa</w:t>
      </w:r>
      <w:r w:rsidR="007E1532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simple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entrada de parágrafo (primera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línea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) de 1,25 cm, exa</w:t>
      </w:r>
      <w:r w:rsidR="007E1532" w:rsidRPr="00E1772D">
        <w:rPr>
          <w:rFonts w:ascii="Arial" w:hAnsi="Arial" w:cs="Arial"/>
          <w:sz w:val="24"/>
          <w:szCs w:val="24"/>
          <w:lang w:val="es-ES"/>
        </w:rPr>
        <w:t>c</w:t>
      </w:r>
      <w:r w:rsidR="008A4510" w:rsidRPr="00E1772D">
        <w:rPr>
          <w:rFonts w:ascii="Arial" w:hAnsi="Arial" w:cs="Arial"/>
          <w:sz w:val="24"/>
          <w:szCs w:val="24"/>
          <w:lang w:val="es-ES"/>
        </w:rPr>
        <w:t>tamente como este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parágrafo.</w:t>
      </w:r>
    </w:p>
    <w:p w:rsidR="00E1772D" w:rsidRPr="00E1772D" w:rsidRDefault="00E1772D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● 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En 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caso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uso de listas, 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marcador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disponible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es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este que aparece 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al inicio de esta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frase;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● Si desea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utili</w:t>
      </w:r>
      <w:r w:rsidR="001873E7" w:rsidRPr="00E1772D">
        <w:rPr>
          <w:rFonts w:ascii="Arial" w:hAnsi="Arial" w:cs="Arial"/>
          <w:sz w:val="24"/>
          <w:szCs w:val="24"/>
          <w:lang w:val="es-ES"/>
        </w:rPr>
        <w:t>zar listas numeradas (1, 2, 3 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a, b, c</w:t>
      </w:r>
      <w:proofErr w:type="gramStart"/>
      <w:r w:rsidR="008A4510" w:rsidRPr="00E1772D">
        <w:rPr>
          <w:rFonts w:ascii="Arial" w:hAnsi="Arial" w:cs="Arial"/>
          <w:sz w:val="24"/>
          <w:szCs w:val="24"/>
          <w:lang w:val="es-ES"/>
        </w:rPr>
        <w:t>..)</w:t>
      </w:r>
      <w:proofErr w:type="gramEnd"/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, 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ello de lo debe hacer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utilizando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la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 m</w:t>
      </w:r>
      <w:r w:rsidR="001873E7" w:rsidRPr="00E1772D">
        <w:rPr>
          <w:rFonts w:ascii="Arial" w:hAnsi="Arial" w:cs="Arial"/>
          <w:sz w:val="24"/>
          <w:szCs w:val="24"/>
          <w:lang w:val="es-ES"/>
        </w:rPr>
        <w:t>i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smos </w:t>
      </w:r>
      <w:r w:rsidR="007F3FFA" w:rsidRPr="00E1772D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 que aparece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n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esta lista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marcadores;</w:t>
      </w:r>
    </w:p>
    <w:p w:rsidR="0072793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● 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Después de las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listas, de</w:t>
      </w:r>
      <w:r w:rsidR="001873E7" w:rsidRPr="00E1772D">
        <w:rPr>
          <w:rFonts w:ascii="Arial" w:hAnsi="Arial" w:cs="Arial"/>
          <w:sz w:val="24"/>
          <w:szCs w:val="24"/>
          <w:lang w:val="es-ES"/>
        </w:rPr>
        <w:t>je un espacio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simple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 como aparece a seguir.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lastRenderedPageBreak/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Notas de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pie de página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: no 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se deben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utiliza</w:t>
      </w:r>
      <w:r w:rsidR="001873E7" w:rsidRPr="00E1772D">
        <w:rPr>
          <w:rFonts w:ascii="Arial" w:hAnsi="Arial" w:cs="Arial"/>
          <w:sz w:val="24"/>
          <w:szCs w:val="24"/>
          <w:lang w:val="es-ES"/>
        </w:rPr>
        <w:t>r notas de pie de página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.</w:t>
      </w:r>
    </w:p>
    <w:p w:rsidR="008A4510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>Nom</w:t>
      </w:r>
      <w:r w:rsidR="001873E7" w:rsidRPr="00E1772D">
        <w:rPr>
          <w:rFonts w:ascii="Arial" w:hAnsi="Arial" w:cs="Arial"/>
          <w:sz w:val="24"/>
          <w:szCs w:val="24"/>
          <w:lang w:val="es-ES"/>
        </w:rPr>
        <w:t>br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 d</w:t>
      </w:r>
      <w:r w:rsidR="001873E7" w:rsidRPr="00E1772D">
        <w:rPr>
          <w:rFonts w:ascii="Arial" w:hAnsi="Arial" w:cs="Arial"/>
          <w:sz w:val="24"/>
          <w:szCs w:val="24"/>
          <w:lang w:val="es-ES"/>
        </w:rPr>
        <w:t>e l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os autores: </w:t>
      </w:r>
      <w:r w:rsidR="001873E7" w:rsidRPr="00E1772D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o </w:t>
      </w:r>
      <w:r w:rsidR="001873E7" w:rsidRPr="00E1772D">
        <w:rPr>
          <w:rFonts w:ascii="Arial" w:hAnsi="Arial" w:cs="Arial"/>
          <w:b/>
          <w:bCs/>
          <w:sz w:val="24"/>
          <w:szCs w:val="24"/>
          <w:lang w:val="es-ES"/>
        </w:rPr>
        <w:t>deberá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 ha</w:t>
      </w:r>
      <w:r w:rsidR="001873E7" w:rsidRPr="00E1772D">
        <w:rPr>
          <w:rFonts w:ascii="Arial" w:hAnsi="Arial" w:cs="Arial"/>
          <w:b/>
          <w:bCs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>er identifica</w:t>
      </w:r>
      <w:r w:rsidR="007F3FFA" w:rsidRPr="00E1772D">
        <w:rPr>
          <w:rFonts w:ascii="Arial" w:hAnsi="Arial" w:cs="Arial"/>
          <w:b/>
          <w:bCs/>
          <w:sz w:val="24"/>
          <w:szCs w:val="24"/>
          <w:lang w:val="es-ES"/>
        </w:rPr>
        <w:t>ción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 d</w:t>
      </w:r>
      <w:r w:rsidR="001873E7" w:rsidRPr="00E1772D">
        <w:rPr>
          <w:rFonts w:ascii="Arial" w:hAnsi="Arial" w:cs="Arial"/>
          <w:b/>
          <w:bCs/>
          <w:sz w:val="24"/>
          <w:szCs w:val="24"/>
          <w:lang w:val="es-ES"/>
        </w:rPr>
        <w:t>e l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os autores </w:t>
      </w:r>
      <w:r w:rsidR="001873E7" w:rsidRPr="00E1772D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8A4510" w:rsidRPr="00E1772D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1873E7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 el</w:t>
      </w:r>
      <w:r w:rsidR="00E67CC3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BE14E3" w:rsidRPr="00E1772D">
        <w:rPr>
          <w:rFonts w:ascii="Arial" w:hAnsi="Arial" w:cs="Arial"/>
          <w:b/>
          <w:bCs/>
          <w:sz w:val="24"/>
          <w:szCs w:val="24"/>
          <w:lang w:val="es-ES"/>
        </w:rPr>
        <w:t>trabajo</w:t>
      </w:r>
      <w:r w:rsidR="001873E7" w:rsidRPr="00E1772D">
        <w:rPr>
          <w:rFonts w:ascii="Arial" w:hAnsi="Arial" w:cs="Arial"/>
          <w:sz w:val="24"/>
          <w:szCs w:val="24"/>
          <w:lang w:val="es-ES"/>
        </w:rPr>
        <w:t>. La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identifica</w:t>
      </w:r>
      <w:r w:rsidR="007F3FFA" w:rsidRPr="00E1772D">
        <w:rPr>
          <w:rFonts w:ascii="Arial" w:hAnsi="Arial" w:cs="Arial"/>
          <w:sz w:val="24"/>
          <w:szCs w:val="24"/>
          <w:lang w:val="es-ES"/>
        </w:rPr>
        <w:t>ción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d</w:t>
      </w:r>
      <w:r w:rsidR="001873E7" w:rsidRPr="00E1772D">
        <w:rPr>
          <w:rFonts w:ascii="Arial" w:hAnsi="Arial" w:cs="Arial"/>
          <w:sz w:val="24"/>
          <w:szCs w:val="24"/>
          <w:lang w:val="es-ES"/>
        </w:rPr>
        <w:t>e 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os autores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del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artículo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cualquier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parte, acarreará 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en la </w:t>
      </w:r>
      <w:r w:rsidR="001873E7" w:rsidRPr="00E1772D">
        <w:rPr>
          <w:rFonts w:ascii="Arial" w:hAnsi="Arial" w:cs="Arial"/>
          <w:b/>
          <w:bCs/>
          <w:sz w:val="24"/>
          <w:szCs w:val="24"/>
          <w:lang w:val="es-ES"/>
        </w:rPr>
        <w:t>desclasificación</w:t>
      </w:r>
      <w:r w:rsidR="007F3FFA"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 del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mi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smo. De</w:t>
      </w:r>
      <w:r w:rsidR="001873E7" w:rsidRPr="00E1772D">
        <w:rPr>
          <w:rFonts w:ascii="Arial" w:hAnsi="Arial" w:cs="Arial"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 ha</w:t>
      </w:r>
      <w:r w:rsidR="001873E7" w:rsidRPr="00E1772D">
        <w:rPr>
          <w:rFonts w:ascii="Arial" w:hAnsi="Arial" w:cs="Arial"/>
          <w:sz w:val="24"/>
          <w:szCs w:val="24"/>
          <w:lang w:val="es-ES"/>
        </w:rPr>
        <w:t>b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er cuidado especial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retirar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as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identifica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ciones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constantes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n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 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as propiedades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ar</w:t>
      </w:r>
      <w:r w:rsidR="001873E7" w:rsidRPr="00E1772D">
        <w:rPr>
          <w:rFonts w:ascii="Arial" w:hAnsi="Arial" w:cs="Arial"/>
          <w:sz w:val="24"/>
          <w:szCs w:val="24"/>
          <w:lang w:val="es-ES"/>
        </w:rPr>
        <w:t>ch</w:t>
      </w:r>
      <w:r w:rsidR="008A4510" w:rsidRPr="00E1772D">
        <w:rPr>
          <w:rFonts w:ascii="Arial" w:hAnsi="Arial" w:cs="Arial"/>
          <w:sz w:val="24"/>
          <w:szCs w:val="24"/>
          <w:lang w:val="es-ES"/>
        </w:rPr>
        <w:t>ivo. S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e sugiere que, después de la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convers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ión al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formato </w:t>
      </w:r>
      <w:proofErr w:type="spellStart"/>
      <w:r w:rsidR="008A4510" w:rsidRPr="00E1772D">
        <w:rPr>
          <w:rFonts w:ascii="Arial" w:hAnsi="Arial" w:cs="Arial"/>
          <w:sz w:val="24"/>
          <w:szCs w:val="24"/>
          <w:lang w:val="es-ES"/>
        </w:rPr>
        <w:t>pdf</w:t>
      </w:r>
      <w:proofErr w:type="spellEnd"/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,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os autores verifique</w:t>
      </w:r>
      <w:r w:rsidR="001873E7" w:rsidRPr="00E1772D">
        <w:rPr>
          <w:rFonts w:ascii="Arial" w:hAnsi="Arial" w:cs="Arial"/>
          <w:sz w:val="24"/>
          <w:szCs w:val="24"/>
          <w:lang w:val="es-ES"/>
        </w:rPr>
        <w:t>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este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re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qu</w:t>
      </w:r>
      <w:r w:rsidR="001873E7" w:rsidRPr="00E1772D">
        <w:rPr>
          <w:rFonts w:ascii="Arial" w:hAnsi="Arial" w:cs="Arial"/>
          <w:sz w:val="24"/>
          <w:szCs w:val="24"/>
          <w:lang w:val="es-ES"/>
        </w:rPr>
        <w:t>i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sito, a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ccediendo a las propiedades del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documento.</w:t>
      </w:r>
    </w:p>
    <w:p w:rsidR="00E1772D" w:rsidRPr="00E1772D" w:rsidRDefault="00E1772D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Pr="00893FDE" w:rsidRDefault="00893FDE" w:rsidP="00893FD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3 </w:t>
      </w:r>
      <w:r w:rsidR="008A4510" w:rsidRPr="00893FDE">
        <w:rPr>
          <w:rFonts w:ascii="Arial" w:hAnsi="Arial" w:cs="Arial"/>
          <w:b/>
          <w:bCs/>
          <w:sz w:val="24"/>
          <w:szCs w:val="24"/>
          <w:lang w:val="es-ES"/>
        </w:rPr>
        <w:t>FORMAT</w:t>
      </w:r>
      <w:r w:rsidR="001873E7" w:rsidRPr="00893FDE">
        <w:rPr>
          <w:rFonts w:ascii="Arial" w:hAnsi="Arial" w:cs="Arial"/>
          <w:b/>
          <w:bCs/>
          <w:sz w:val="24"/>
          <w:szCs w:val="24"/>
          <w:lang w:val="es-ES"/>
        </w:rPr>
        <w:t xml:space="preserve">EO </w:t>
      </w:r>
      <w:r w:rsidR="008A4510" w:rsidRPr="00893FDE">
        <w:rPr>
          <w:rFonts w:ascii="Arial" w:hAnsi="Arial" w:cs="Arial"/>
          <w:b/>
          <w:bCs/>
          <w:sz w:val="24"/>
          <w:szCs w:val="24"/>
          <w:lang w:val="es-ES"/>
        </w:rPr>
        <w:t xml:space="preserve">DE TABLAS, </w:t>
      </w:r>
      <w:r w:rsidR="001873E7" w:rsidRPr="00893FDE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="008A4510" w:rsidRPr="00893FDE">
        <w:rPr>
          <w:rFonts w:ascii="Arial" w:hAnsi="Arial" w:cs="Arial"/>
          <w:b/>
          <w:bCs/>
          <w:sz w:val="24"/>
          <w:szCs w:val="24"/>
          <w:lang w:val="es-ES"/>
        </w:rPr>
        <w:t>UADROS</w:t>
      </w:r>
      <w:r w:rsidR="007F3FFA" w:rsidRPr="00893FD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1873E7" w:rsidRPr="00893FDE">
        <w:rPr>
          <w:rFonts w:ascii="Arial" w:hAnsi="Arial" w:cs="Arial"/>
          <w:b/>
          <w:bCs/>
          <w:sz w:val="24"/>
          <w:szCs w:val="24"/>
          <w:lang w:val="es-ES"/>
        </w:rPr>
        <w:t>Y</w:t>
      </w:r>
      <w:r w:rsidR="007F3FFA" w:rsidRPr="00893FDE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8A4510" w:rsidRPr="00893FDE">
        <w:rPr>
          <w:rFonts w:ascii="Arial" w:hAnsi="Arial" w:cs="Arial"/>
          <w:b/>
          <w:bCs/>
          <w:sz w:val="24"/>
          <w:szCs w:val="24"/>
          <w:lang w:val="es-ES"/>
        </w:rPr>
        <w:t>FIGURAS</w:t>
      </w:r>
    </w:p>
    <w:p w:rsidR="00E1772D" w:rsidRPr="00E1772D" w:rsidRDefault="00E1772D" w:rsidP="00E1772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A4510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Los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trabajo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 de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ben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ado</w:t>
      </w:r>
      <w:r w:rsidR="001873E7" w:rsidRPr="00E1772D">
        <w:rPr>
          <w:rFonts w:ascii="Arial" w:hAnsi="Arial" w:cs="Arial"/>
          <w:sz w:val="24"/>
          <w:szCs w:val="24"/>
          <w:lang w:val="es-ES"/>
        </w:rPr>
        <w:t>p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tar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l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os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estándares de formateo de 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 APA (</w:t>
      </w:r>
      <w:r w:rsidR="008A4510" w:rsidRPr="00E1772D">
        <w:rPr>
          <w:rFonts w:ascii="Arial" w:hAnsi="Arial" w:cs="Arial"/>
          <w:i/>
          <w:iCs/>
          <w:sz w:val="24"/>
          <w:szCs w:val="24"/>
          <w:lang w:val="es-ES"/>
        </w:rPr>
        <w:t>American</w:t>
      </w:r>
      <w:r w:rsidR="00E67CC3" w:rsidRPr="00E1772D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proofErr w:type="spellStart"/>
      <w:r w:rsidR="008A4510" w:rsidRPr="00E1772D">
        <w:rPr>
          <w:rFonts w:ascii="Arial" w:hAnsi="Arial" w:cs="Arial"/>
          <w:i/>
          <w:iCs/>
          <w:sz w:val="24"/>
          <w:szCs w:val="24"/>
          <w:lang w:val="es-ES"/>
        </w:rPr>
        <w:t>Psychological</w:t>
      </w:r>
      <w:proofErr w:type="spellEnd"/>
      <w:r w:rsidR="008A4510" w:rsidRPr="00E1772D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proofErr w:type="spellStart"/>
      <w:r w:rsidR="008A4510" w:rsidRPr="00E1772D">
        <w:rPr>
          <w:rFonts w:ascii="Arial" w:hAnsi="Arial" w:cs="Arial"/>
          <w:i/>
          <w:iCs/>
          <w:sz w:val="24"/>
          <w:szCs w:val="24"/>
          <w:lang w:val="es-ES"/>
        </w:rPr>
        <w:t>Association</w:t>
      </w:r>
      <w:proofErr w:type="spellEnd"/>
      <w:r w:rsidR="008A4510" w:rsidRPr="00E1772D">
        <w:rPr>
          <w:rFonts w:ascii="Arial" w:hAnsi="Arial" w:cs="Arial"/>
          <w:sz w:val="24"/>
          <w:szCs w:val="24"/>
          <w:lang w:val="es-ES"/>
        </w:rPr>
        <w:t>), para presenta</w:t>
      </w:r>
      <w:r w:rsidR="007F3FFA" w:rsidRPr="00E1772D">
        <w:rPr>
          <w:rFonts w:ascii="Arial" w:hAnsi="Arial" w:cs="Arial"/>
          <w:sz w:val="24"/>
          <w:szCs w:val="24"/>
          <w:lang w:val="es-ES"/>
        </w:rPr>
        <w:t>ción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de figuras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tablas.</w:t>
      </w:r>
    </w:p>
    <w:p w:rsidR="00E1772D" w:rsidRPr="00E1772D" w:rsidRDefault="00E1772D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Pr="00E1772D" w:rsidRDefault="008A4510" w:rsidP="00E1772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1772D">
        <w:rPr>
          <w:rFonts w:ascii="Arial" w:hAnsi="Arial" w:cs="Arial"/>
          <w:b/>
          <w:bCs/>
          <w:sz w:val="24"/>
          <w:szCs w:val="24"/>
          <w:lang w:val="es-ES"/>
        </w:rPr>
        <w:t xml:space="preserve">3.1 </w:t>
      </w:r>
      <w:r w:rsidR="00893FDE">
        <w:rPr>
          <w:rFonts w:ascii="Arial" w:hAnsi="Arial" w:cs="Arial"/>
          <w:b/>
          <w:bCs/>
          <w:sz w:val="24"/>
          <w:szCs w:val="24"/>
          <w:lang w:val="es-ES"/>
        </w:rPr>
        <w:t xml:space="preserve">     </w:t>
      </w:r>
      <w:r w:rsidRPr="00E1772D">
        <w:rPr>
          <w:rFonts w:ascii="Arial" w:hAnsi="Arial" w:cs="Arial"/>
          <w:b/>
          <w:bCs/>
          <w:sz w:val="24"/>
          <w:szCs w:val="24"/>
          <w:lang w:val="es-ES"/>
        </w:rPr>
        <w:t>Figuras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>Inclu</w:t>
      </w:r>
      <w:r w:rsidR="001873E7" w:rsidRPr="00E1772D">
        <w:rPr>
          <w:rFonts w:ascii="Arial" w:hAnsi="Arial" w:cs="Arial"/>
          <w:sz w:val="24"/>
          <w:szCs w:val="24"/>
          <w:lang w:val="es-ES"/>
        </w:rPr>
        <w:t>y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n gráficos, figuras, fotografías, dibujos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entre o</w:t>
      </w:r>
      <w:r w:rsidR="001873E7" w:rsidRPr="00E1772D">
        <w:rPr>
          <w:rFonts w:ascii="Arial" w:hAnsi="Arial" w:cs="Arial"/>
          <w:sz w:val="24"/>
          <w:szCs w:val="24"/>
          <w:lang w:val="es-ES"/>
        </w:rPr>
        <w:t>tros. La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s figuras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deben contener l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os </w:t>
      </w:r>
      <w:r w:rsidR="00A1490B" w:rsidRPr="00E1772D">
        <w:rPr>
          <w:rFonts w:ascii="Arial" w:hAnsi="Arial" w:cs="Arial"/>
          <w:sz w:val="24"/>
          <w:szCs w:val="24"/>
          <w:lang w:val="es-ES"/>
        </w:rPr>
        <w:t>siguiente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s componentes básicos: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>a) Objeto, a</w:t>
      </w:r>
      <w:r w:rsidR="00BE14E3" w:rsidRPr="00E1772D">
        <w:rPr>
          <w:rFonts w:ascii="Arial" w:hAnsi="Arial" w:cs="Arial"/>
          <w:sz w:val="24"/>
          <w:szCs w:val="24"/>
          <w:lang w:val="es-ES"/>
        </w:rPr>
        <w:t>l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ineación a la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a </w:t>
      </w:r>
      <w:r w:rsidR="001873E7" w:rsidRPr="00E1772D">
        <w:rPr>
          <w:rFonts w:ascii="Arial" w:hAnsi="Arial" w:cs="Arial"/>
          <w:sz w:val="24"/>
          <w:szCs w:val="24"/>
          <w:lang w:val="es-ES"/>
        </w:rPr>
        <w:t>y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 preferen</w:t>
      </w:r>
      <w:r w:rsidR="001873E7" w:rsidRPr="00E1772D">
        <w:rPr>
          <w:rFonts w:ascii="Arial" w:hAnsi="Arial" w:cs="Arial"/>
          <w:sz w:val="24"/>
          <w:szCs w:val="24"/>
          <w:lang w:val="es-ES"/>
        </w:rPr>
        <w:t>te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mente, ocupando tod</w:t>
      </w:r>
      <w:r w:rsidR="001873E7" w:rsidRPr="00E1772D">
        <w:rPr>
          <w:rFonts w:ascii="Arial" w:hAnsi="Arial" w:cs="Arial"/>
          <w:sz w:val="24"/>
          <w:szCs w:val="24"/>
          <w:lang w:val="es-ES"/>
        </w:rPr>
        <w:t xml:space="preserve">o 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marge</w:t>
      </w:r>
      <w:r w:rsidR="001873E7" w:rsidRPr="00E1772D">
        <w:rPr>
          <w:rFonts w:ascii="Arial" w:hAnsi="Arial" w:cs="Arial"/>
          <w:sz w:val="24"/>
          <w:szCs w:val="24"/>
          <w:lang w:val="es-ES"/>
        </w:rPr>
        <w:t>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. </w:t>
      </w:r>
      <w:r w:rsidR="002E3413" w:rsidRPr="00E1772D">
        <w:rPr>
          <w:rFonts w:ascii="Arial" w:hAnsi="Arial" w:cs="Arial"/>
          <w:sz w:val="24"/>
          <w:szCs w:val="24"/>
          <w:lang w:val="es-ES"/>
        </w:rPr>
        <w:t xml:space="preserve">En 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caso de </w:t>
      </w:r>
      <w:r w:rsidR="002E3413" w:rsidRPr="00E1772D">
        <w:rPr>
          <w:rFonts w:ascii="Arial" w:hAnsi="Arial" w:cs="Arial"/>
          <w:sz w:val="24"/>
          <w:szCs w:val="24"/>
          <w:lang w:val="es-ES"/>
        </w:rPr>
        <w:t xml:space="preserve">que contenga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texto, est</w:t>
      </w:r>
      <w:r w:rsidR="002E3413" w:rsidRPr="00E1772D">
        <w:rPr>
          <w:rFonts w:ascii="Arial" w:hAnsi="Arial" w:cs="Arial"/>
          <w:sz w:val="24"/>
          <w:szCs w:val="24"/>
          <w:lang w:val="es-ES"/>
        </w:rPr>
        <w:t xml:space="preserve">e </w:t>
      </w:r>
      <w:r w:rsidR="00642CD1" w:rsidRPr="00E1772D">
        <w:rPr>
          <w:rFonts w:ascii="Arial" w:hAnsi="Arial" w:cs="Arial"/>
          <w:sz w:val="24"/>
          <w:szCs w:val="24"/>
          <w:lang w:val="es-ES"/>
        </w:rPr>
        <w:t>debe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estar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f</w:t>
      </w:r>
      <w:r w:rsidR="002E3413" w:rsidRPr="00E1772D">
        <w:rPr>
          <w:rFonts w:ascii="Arial" w:hAnsi="Arial" w:cs="Arial"/>
          <w:sz w:val="24"/>
          <w:szCs w:val="24"/>
          <w:lang w:val="es-ES"/>
        </w:rPr>
        <w:t>ue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nte Arial,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10;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>b) Número d</w:t>
      </w:r>
      <w:r w:rsidR="002E3413" w:rsidRPr="00E1772D">
        <w:rPr>
          <w:rFonts w:ascii="Arial" w:hAnsi="Arial" w:cs="Arial"/>
          <w:sz w:val="24"/>
          <w:szCs w:val="24"/>
          <w:lang w:val="es-ES"/>
        </w:rPr>
        <w:t>e l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a figura (por </w:t>
      </w:r>
      <w:r w:rsidR="00642CD1" w:rsidRPr="00E1772D">
        <w:rPr>
          <w:rFonts w:ascii="Arial" w:hAnsi="Arial" w:cs="Arial"/>
          <w:sz w:val="24"/>
          <w:szCs w:val="24"/>
          <w:lang w:val="es-ES"/>
        </w:rPr>
        <w:t>ejemplo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, Figura 1), </w:t>
      </w:r>
      <w:r w:rsidR="002E3413" w:rsidRPr="00E1772D">
        <w:rPr>
          <w:rFonts w:ascii="Arial" w:hAnsi="Arial" w:cs="Arial"/>
          <w:sz w:val="24"/>
          <w:szCs w:val="24"/>
          <w:lang w:val="es-ES"/>
        </w:rPr>
        <w:t>inmediatamente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aba</w:t>
      </w:r>
      <w:r w:rsidR="002E3413" w:rsidRPr="00E1772D">
        <w:rPr>
          <w:rFonts w:ascii="Arial" w:hAnsi="Arial" w:cs="Arial"/>
          <w:sz w:val="24"/>
          <w:szCs w:val="24"/>
          <w:lang w:val="es-ES"/>
        </w:rPr>
        <w:t xml:space="preserve">jo 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del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objeto,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f</w:t>
      </w:r>
      <w:r w:rsidR="002E3413" w:rsidRPr="00E1772D">
        <w:rPr>
          <w:rFonts w:ascii="Arial" w:hAnsi="Arial" w:cs="Arial"/>
          <w:sz w:val="24"/>
          <w:szCs w:val="24"/>
          <w:lang w:val="es-ES"/>
        </w:rPr>
        <w:t>ue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nte Arial,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10, </w:t>
      </w:r>
      <w:r w:rsidR="00642CD1" w:rsidRPr="00E1772D">
        <w:rPr>
          <w:rFonts w:ascii="Arial" w:hAnsi="Arial" w:cs="Arial"/>
          <w:sz w:val="24"/>
          <w:szCs w:val="24"/>
          <w:lang w:val="es-ES"/>
        </w:rPr>
        <w:t>negrita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, posicionado </w:t>
      </w:r>
      <w:r w:rsidR="002E3413" w:rsidRPr="00E1772D">
        <w:rPr>
          <w:rFonts w:ascii="Arial" w:hAnsi="Arial" w:cs="Arial"/>
          <w:sz w:val="24"/>
          <w:szCs w:val="24"/>
          <w:lang w:val="es-ES"/>
        </w:rPr>
        <w:t>a la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espa</w:t>
      </w:r>
      <w:r w:rsidR="002E3413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entre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línea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s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simple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 s</w:t>
      </w:r>
      <w:r w:rsidR="002E3413" w:rsidRPr="00E1772D">
        <w:rPr>
          <w:rFonts w:ascii="Arial" w:hAnsi="Arial" w:cs="Arial"/>
          <w:sz w:val="24"/>
          <w:szCs w:val="24"/>
          <w:lang w:val="es-ES"/>
        </w:rPr>
        <w:t>in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E1772D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de parágrafo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espa</w:t>
      </w:r>
      <w:r w:rsidR="002E3413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antes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</w:t>
      </w:r>
      <w:r w:rsidR="002E3413" w:rsidRPr="00E1772D">
        <w:rPr>
          <w:rFonts w:ascii="Arial" w:hAnsi="Arial" w:cs="Arial"/>
          <w:sz w:val="24"/>
          <w:szCs w:val="24"/>
          <w:lang w:val="es-ES"/>
        </w:rPr>
        <w:t>spués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3 pt, seguido de </w:t>
      </w:r>
      <w:r w:rsidR="00642CD1" w:rsidRPr="00E1772D">
        <w:rPr>
          <w:rFonts w:ascii="Arial" w:hAnsi="Arial" w:cs="Arial"/>
          <w:sz w:val="24"/>
          <w:szCs w:val="24"/>
          <w:lang w:val="es-ES"/>
        </w:rPr>
        <w:t>un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ponto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del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título d</w:t>
      </w:r>
      <w:r w:rsidR="002E3413" w:rsidRPr="00E1772D">
        <w:rPr>
          <w:rFonts w:ascii="Arial" w:hAnsi="Arial" w:cs="Arial"/>
          <w:sz w:val="24"/>
          <w:szCs w:val="24"/>
          <w:lang w:val="es-ES"/>
        </w:rPr>
        <w:t>e 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figura (co</w:t>
      </w:r>
      <w:r w:rsidR="002E3413" w:rsidRPr="00E1772D">
        <w:rPr>
          <w:rFonts w:ascii="Arial" w:hAnsi="Arial" w:cs="Arial"/>
          <w:sz w:val="24"/>
          <w:szCs w:val="24"/>
          <w:lang w:val="es-ES"/>
        </w:rPr>
        <w:t>n el mismo formateo</w:t>
      </w:r>
      <w:r w:rsidR="008A4510" w:rsidRPr="00E1772D">
        <w:rPr>
          <w:rFonts w:ascii="Arial" w:hAnsi="Arial" w:cs="Arial"/>
          <w:sz w:val="24"/>
          <w:szCs w:val="24"/>
          <w:lang w:val="es-ES"/>
        </w:rPr>
        <w:t>);</w:t>
      </w:r>
    </w:p>
    <w:p w:rsidR="008A4510" w:rsidRPr="00E1772D" w:rsidRDefault="00727930" w:rsidP="00E1772D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1772D">
        <w:rPr>
          <w:rFonts w:ascii="Arial" w:hAnsi="Arial" w:cs="Arial"/>
          <w:sz w:val="24"/>
          <w:szCs w:val="24"/>
          <w:lang w:val="es-ES"/>
        </w:rPr>
        <w:tab/>
      </w:r>
      <w:r w:rsidR="008A4510" w:rsidRPr="00E1772D">
        <w:rPr>
          <w:rFonts w:ascii="Arial" w:hAnsi="Arial" w:cs="Arial"/>
          <w:sz w:val="24"/>
          <w:szCs w:val="24"/>
          <w:lang w:val="es-ES"/>
        </w:rPr>
        <w:t>c) F</w:t>
      </w:r>
      <w:r w:rsidR="002E3413" w:rsidRPr="00E1772D">
        <w:rPr>
          <w:rFonts w:ascii="Arial" w:hAnsi="Arial" w:cs="Arial"/>
          <w:sz w:val="24"/>
          <w:szCs w:val="24"/>
          <w:lang w:val="es-ES"/>
        </w:rPr>
        <w:t>ue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nte, indicada </w:t>
      </w:r>
      <w:r w:rsidR="002E3413" w:rsidRPr="00E1772D">
        <w:rPr>
          <w:rFonts w:ascii="Arial" w:hAnsi="Arial" w:cs="Arial"/>
          <w:sz w:val="24"/>
          <w:szCs w:val="24"/>
          <w:lang w:val="es-ES"/>
        </w:rPr>
        <w:t xml:space="preserve">incluso 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en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caso de ser de elabora</w:t>
      </w:r>
      <w:r w:rsidR="007F3FFA" w:rsidRPr="00E1772D">
        <w:rPr>
          <w:rFonts w:ascii="Arial" w:hAnsi="Arial" w:cs="Arial"/>
          <w:sz w:val="24"/>
          <w:szCs w:val="24"/>
          <w:lang w:val="es-ES"/>
        </w:rPr>
        <w:t>ción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d</w:t>
      </w:r>
      <w:r w:rsidR="002E3413" w:rsidRPr="00E1772D">
        <w:rPr>
          <w:rFonts w:ascii="Arial" w:hAnsi="Arial" w:cs="Arial"/>
          <w:sz w:val="24"/>
          <w:szCs w:val="24"/>
          <w:lang w:val="es-ES"/>
        </w:rPr>
        <w:t>e l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os autores,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conforme </w:t>
      </w:r>
      <w:r w:rsidR="002E3413" w:rsidRPr="00E1772D">
        <w:rPr>
          <w:rFonts w:ascii="Arial" w:hAnsi="Arial" w:cs="Arial"/>
          <w:sz w:val="24"/>
          <w:szCs w:val="24"/>
          <w:lang w:val="es-ES"/>
        </w:rPr>
        <w:t>ejemplo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d</w:t>
      </w:r>
      <w:r w:rsidR="002E3413" w:rsidRPr="00E1772D">
        <w:rPr>
          <w:rFonts w:ascii="Arial" w:hAnsi="Arial" w:cs="Arial"/>
          <w:sz w:val="24"/>
          <w:szCs w:val="24"/>
          <w:lang w:val="es-ES"/>
        </w:rPr>
        <w:t>e l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a Figura 1, </w:t>
      </w:r>
      <w:r w:rsidR="002E3413" w:rsidRPr="00E1772D">
        <w:rPr>
          <w:rFonts w:ascii="Arial" w:hAnsi="Arial" w:cs="Arial"/>
          <w:sz w:val="24"/>
          <w:szCs w:val="24"/>
          <w:lang w:val="es-ES"/>
        </w:rPr>
        <w:t>inmediatamente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aba</w:t>
      </w:r>
      <w:r w:rsidR="002E3413" w:rsidRPr="00E1772D">
        <w:rPr>
          <w:rFonts w:ascii="Arial" w:hAnsi="Arial" w:cs="Arial"/>
          <w:sz w:val="24"/>
          <w:szCs w:val="24"/>
          <w:lang w:val="es-ES"/>
        </w:rPr>
        <w:t>j</w:t>
      </w:r>
      <w:r w:rsidR="008A4510" w:rsidRPr="00E1772D">
        <w:rPr>
          <w:rFonts w:ascii="Arial" w:hAnsi="Arial" w:cs="Arial"/>
          <w:sz w:val="24"/>
          <w:szCs w:val="24"/>
          <w:lang w:val="es-ES"/>
        </w:rPr>
        <w:t>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título. </w:t>
      </w:r>
      <w:r w:rsidR="002E3413" w:rsidRPr="00E1772D">
        <w:rPr>
          <w:rFonts w:ascii="Arial" w:hAnsi="Arial" w:cs="Arial"/>
          <w:sz w:val="24"/>
          <w:szCs w:val="24"/>
          <w:lang w:val="es-ES"/>
        </w:rPr>
        <w:t xml:space="preserve">La fuente debe 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ser Arial,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tamaño</w:t>
      </w:r>
      <w:r w:rsidR="002E3413" w:rsidRPr="00E1772D">
        <w:rPr>
          <w:rFonts w:ascii="Arial" w:hAnsi="Arial" w:cs="Arial"/>
          <w:sz w:val="24"/>
          <w:szCs w:val="24"/>
          <w:lang w:val="es-ES"/>
        </w:rPr>
        <w:t xml:space="preserve"> 10, sin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642CD1" w:rsidRPr="00E1772D">
        <w:rPr>
          <w:rFonts w:ascii="Arial" w:hAnsi="Arial" w:cs="Arial"/>
          <w:sz w:val="24"/>
          <w:szCs w:val="24"/>
          <w:lang w:val="es-ES"/>
        </w:rPr>
        <w:t>negrita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espa</w:t>
      </w:r>
      <w:r w:rsidR="002E3413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entre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E1772D">
        <w:rPr>
          <w:rFonts w:ascii="Arial" w:hAnsi="Arial" w:cs="Arial"/>
          <w:sz w:val="24"/>
          <w:szCs w:val="24"/>
          <w:lang w:val="es-ES"/>
        </w:rPr>
        <w:t>línea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s </w:t>
      </w:r>
      <w:r w:rsidR="007E1532" w:rsidRPr="00E1772D">
        <w:rPr>
          <w:rFonts w:ascii="Arial" w:hAnsi="Arial" w:cs="Arial"/>
          <w:sz w:val="24"/>
          <w:szCs w:val="24"/>
          <w:lang w:val="es-ES"/>
        </w:rPr>
        <w:t>simple</w:t>
      </w:r>
      <w:r w:rsidR="008A4510" w:rsidRPr="00E1772D">
        <w:rPr>
          <w:rFonts w:ascii="Arial" w:hAnsi="Arial" w:cs="Arial"/>
          <w:sz w:val="24"/>
          <w:szCs w:val="24"/>
          <w:lang w:val="es-ES"/>
        </w:rPr>
        <w:t>, s</w:t>
      </w:r>
      <w:r w:rsidR="002E3413" w:rsidRPr="00E1772D">
        <w:rPr>
          <w:rFonts w:ascii="Arial" w:hAnsi="Arial" w:cs="Arial"/>
          <w:sz w:val="24"/>
          <w:szCs w:val="24"/>
          <w:lang w:val="es-ES"/>
        </w:rPr>
        <w:t>in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E1772D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E1772D">
        <w:rPr>
          <w:rFonts w:ascii="Arial" w:hAnsi="Arial" w:cs="Arial"/>
          <w:sz w:val="24"/>
          <w:szCs w:val="24"/>
          <w:lang w:val="es-ES"/>
        </w:rPr>
        <w:t xml:space="preserve"> de parágrafo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espa</w:t>
      </w:r>
      <w:r w:rsidR="002E3413" w:rsidRPr="00E1772D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antes</w:t>
      </w:r>
      <w:r w:rsidR="007F3FFA" w:rsidRPr="00E1772D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de</w:t>
      </w:r>
      <w:r w:rsidR="002E3413" w:rsidRPr="00E1772D">
        <w:rPr>
          <w:rFonts w:ascii="Arial" w:hAnsi="Arial" w:cs="Arial"/>
          <w:sz w:val="24"/>
          <w:szCs w:val="24"/>
          <w:lang w:val="es-ES"/>
        </w:rPr>
        <w:t>s</w:t>
      </w:r>
      <w:r w:rsidR="008A4510" w:rsidRPr="00E1772D">
        <w:rPr>
          <w:rFonts w:ascii="Arial" w:hAnsi="Arial" w:cs="Arial"/>
          <w:sz w:val="24"/>
          <w:szCs w:val="24"/>
          <w:lang w:val="es-ES"/>
        </w:rPr>
        <w:t>p</w:t>
      </w:r>
      <w:r w:rsidR="002E3413" w:rsidRPr="00E1772D">
        <w:rPr>
          <w:rFonts w:ascii="Arial" w:hAnsi="Arial" w:cs="Arial"/>
          <w:sz w:val="24"/>
          <w:szCs w:val="24"/>
          <w:lang w:val="es-ES"/>
        </w:rPr>
        <w:t>ués</w:t>
      </w:r>
      <w:r w:rsidR="00E67CC3" w:rsidRPr="00E1772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1772D">
        <w:rPr>
          <w:rFonts w:ascii="Arial" w:hAnsi="Arial" w:cs="Arial"/>
          <w:sz w:val="24"/>
          <w:szCs w:val="24"/>
          <w:lang w:val="es-ES"/>
        </w:rPr>
        <w:t>3 pt.</w:t>
      </w:r>
    </w:p>
    <w:p w:rsidR="008A4510" w:rsidRPr="003C4C6C" w:rsidRDefault="00727930" w:rsidP="00E67CC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C4C6C">
        <w:rPr>
          <w:rFonts w:ascii="Arial" w:hAnsi="Arial" w:cs="Arial"/>
          <w:sz w:val="24"/>
          <w:szCs w:val="24"/>
          <w:lang w:val="es-ES"/>
        </w:rPr>
        <w:tab/>
      </w:r>
      <w:r w:rsidR="002E3413" w:rsidRPr="003C4C6C">
        <w:rPr>
          <w:rFonts w:ascii="Arial" w:hAnsi="Arial" w:cs="Arial"/>
          <w:sz w:val="24"/>
          <w:szCs w:val="24"/>
          <w:lang w:val="es-ES"/>
        </w:rPr>
        <w:t xml:space="preserve">Se debe prever un </w:t>
      </w:r>
      <w:r w:rsidR="001873E7" w:rsidRPr="003C4C6C">
        <w:rPr>
          <w:rFonts w:ascii="Arial" w:hAnsi="Arial" w:cs="Arial"/>
          <w:sz w:val="24"/>
          <w:szCs w:val="24"/>
          <w:lang w:val="es-ES"/>
        </w:rPr>
        <w:t>espacio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7E1532" w:rsidRPr="003C4C6C">
        <w:rPr>
          <w:rFonts w:ascii="Arial" w:hAnsi="Arial" w:cs="Arial"/>
          <w:sz w:val="24"/>
          <w:szCs w:val="24"/>
          <w:lang w:val="es-ES"/>
        </w:rPr>
        <w:t>simple</w:t>
      </w:r>
      <w:r w:rsidR="002E3413" w:rsidRPr="003C4C6C">
        <w:rPr>
          <w:rFonts w:ascii="Arial" w:hAnsi="Arial" w:cs="Arial"/>
          <w:sz w:val="24"/>
          <w:szCs w:val="24"/>
          <w:lang w:val="es-ES"/>
        </w:rPr>
        <w:t xml:space="preserve"> entre el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texto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y </w:t>
      </w:r>
      <w:r w:rsidR="002E3413" w:rsidRPr="003C4C6C">
        <w:rPr>
          <w:rFonts w:ascii="Arial" w:hAnsi="Arial" w:cs="Arial"/>
          <w:sz w:val="24"/>
          <w:szCs w:val="24"/>
          <w:lang w:val="es-ES"/>
        </w:rPr>
        <w:t xml:space="preserve">el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objeto.</w:t>
      </w:r>
    </w:p>
    <w:p w:rsidR="00727930" w:rsidRPr="007F3FFA" w:rsidRDefault="003C4C6C" w:rsidP="00E67CC3">
      <w:pPr>
        <w:jc w:val="both"/>
        <w:rPr>
          <w:lang w:val="es-ES"/>
        </w:rPr>
      </w:pPr>
      <w:r>
        <w:rPr>
          <w:noProof/>
        </w:rPr>
        <w:drawing>
          <wp:inline distT="0" distB="0" distL="0" distR="0" wp14:anchorId="21C5B4A6" wp14:editId="38B006C4">
            <wp:extent cx="5400040" cy="1822439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C2738B13-BA18-4783-9398-46A0AED55D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4510" w:rsidRPr="003C4C6C" w:rsidRDefault="008A4510" w:rsidP="003C4C6C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4C6C">
        <w:rPr>
          <w:rFonts w:ascii="Arial" w:hAnsi="Arial" w:cs="Arial"/>
          <w:b/>
          <w:bCs/>
          <w:sz w:val="20"/>
          <w:szCs w:val="20"/>
          <w:lang w:val="es-ES"/>
        </w:rPr>
        <w:t xml:space="preserve">Figura 1. </w:t>
      </w:r>
      <w:r w:rsidR="00642CD1" w:rsidRPr="003C4C6C">
        <w:rPr>
          <w:rFonts w:ascii="Arial" w:hAnsi="Arial" w:cs="Arial"/>
          <w:b/>
          <w:bCs/>
          <w:sz w:val="20"/>
          <w:szCs w:val="20"/>
          <w:lang w:val="es-ES"/>
        </w:rPr>
        <w:t>Ejemplo</w:t>
      </w:r>
      <w:r w:rsidRPr="003C4C6C">
        <w:rPr>
          <w:rFonts w:ascii="Arial" w:hAnsi="Arial" w:cs="Arial"/>
          <w:b/>
          <w:bCs/>
          <w:sz w:val="20"/>
          <w:szCs w:val="20"/>
          <w:lang w:val="es-ES"/>
        </w:rPr>
        <w:t xml:space="preserve"> de figura</w:t>
      </w:r>
    </w:p>
    <w:p w:rsidR="008A4510" w:rsidRDefault="008A4510" w:rsidP="003C4C6C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3C4C6C">
        <w:rPr>
          <w:rFonts w:ascii="Arial" w:hAnsi="Arial" w:cs="Arial"/>
          <w:sz w:val="20"/>
          <w:szCs w:val="20"/>
          <w:lang w:val="es-ES"/>
        </w:rPr>
        <w:t>F</w:t>
      </w:r>
      <w:r w:rsidR="002E3413" w:rsidRPr="003C4C6C">
        <w:rPr>
          <w:rFonts w:ascii="Arial" w:hAnsi="Arial" w:cs="Arial"/>
          <w:sz w:val="20"/>
          <w:szCs w:val="20"/>
          <w:lang w:val="es-ES"/>
        </w:rPr>
        <w:t>ue</w:t>
      </w:r>
      <w:r w:rsidRPr="003C4C6C">
        <w:rPr>
          <w:rFonts w:ascii="Arial" w:hAnsi="Arial" w:cs="Arial"/>
          <w:sz w:val="20"/>
          <w:szCs w:val="20"/>
          <w:lang w:val="es-ES"/>
        </w:rPr>
        <w:t>nte: Elaborado pelos autores</w:t>
      </w:r>
    </w:p>
    <w:p w:rsidR="003C4C6C" w:rsidRPr="003C4C6C" w:rsidRDefault="003C4C6C" w:rsidP="003C4C6C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8A4510" w:rsidRDefault="00727930" w:rsidP="003C4C6C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lastRenderedPageBreak/>
        <w:tab/>
      </w:r>
      <w:r w:rsidR="002E3413" w:rsidRPr="003C4C6C">
        <w:rPr>
          <w:rFonts w:ascii="Arial" w:hAnsi="Arial" w:cs="Arial"/>
          <w:sz w:val="24"/>
          <w:szCs w:val="24"/>
          <w:lang w:val="es-ES"/>
        </w:rPr>
        <w:t>La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642CD1" w:rsidRPr="003C4C6C">
        <w:rPr>
          <w:rFonts w:ascii="Arial" w:hAnsi="Arial" w:cs="Arial"/>
          <w:sz w:val="24"/>
          <w:szCs w:val="24"/>
          <w:lang w:val="es-ES"/>
        </w:rPr>
        <w:t>secuencia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texto </w:t>
      </w:r>
      <w:r w:rsidR="002E3413" w:rsidRPr="003C4C6C">
        <w:rPr>
          <w:rFonts w:ascii="Arial" w:hAnsi="Arial" w:cs="Arial"/>
          <w:sz w:val="24"/>
          <w:szCs w:val="24"/>
          <w:lang w:val="es-ES"/>
        </w:rPr>
        <w:t>debe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iniciar </w:t>
      </w:r>
      <w:r w:rsidR="002E3413" w:rsidRPr="003C4C6C">
        <w:rPr>
          <w:rFonts w:ascii="Arial" w:hAnsi="Arial" w:cs="Arial"/>
          <w:sz w:val="24"/>
          <w:szCs w:val="24"/>
          <w:lang w:val="es-ES"/>
        </w:rPr>
        <w:t>un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parágrafo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después de la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indica</w:t>
      </w:r>
      <w:r w:rsidR="007F3FFA" w:rsidRPr="003C4C6C">
        <w:rPr>
          <w:rFonts w:ascii="Arial" w:hAnsi="Arial" w:cs="Arial"/>
          <w:sz w:val="24"/>
          <w:szCs w:val="24"/>
          <w:lang w:val="es-ES"/>
        </w:rPr>
        <w:t>ción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d</w:t>
      </w:r>
      <w:r w:rsidR="001A7D11" w:rsidRPr="003C4C6C">
        <w:rPr>
          <w:rFonts w:ascii="Arial" w:hAnsi="Arial" w:cs="Arial"/>
          <w:sz w:val="24"/>
          <w:szCs w:val="24"/>
          <w:lang w:val="es-ES"/>
        </w:rPr>
        <w:t>e l</w:t>
      </w:r>
      <w:r w:rsidR="008A4510" w:rsidRPr="003C4C6C">
        <w:rPr>
          <w:rFonts w:ascii="Arial" w:hAnsi="Arial" w:cs="Arial"/>
          <w:sz w:val="24"/>
          <w:szCs w:val="24"/>
          <w:lang w:val="es-ES"/>
        </w:rPr>
        <w:t>a f</w:t>
      </w:r>
      <w:r w:rsidR="001A7D11" w:rsidRPr="003C4C6C">
        <w:rPr>
          <w:rFonts w:ascii="Arial" w:hAnsi="Arial" w:cs="Arial"/>
          <w:sz w:val="24"/>
          <w:szCs w:val="24"/>
          <w:lang w:val="es-ES"/>
        </w:rPr>
        <w:t>ue</w:t>
      </w:r>
      <w:r w:rsidR="008A4510" w:rsidRPr="003C4C6C">
        <w:rPr>
          <w:rFonts w:ascii="Arial" w:hAnsi="Arial" w:cs="Arial"/>
          <w:sz w:val="24"/>
          <w:szCs w:val="24"/>
          <w:lang w:val="es-ES"/>
        </w:rPr>
        <w:t>nte,</w:t>
      </w:r>
      <w:r w:rsidR="00E67CC3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tanto para figuras,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como 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para </w:t>
      </w:r>
      <w:r w:rsidR="002E3413" w:rsidRPr="003C4C6C">
        <w:rPr>
          <w:rFonts w:ascii="Arial" w:hAnsi="Arial" w:cs="Arial"/>
          <w:sz w:val="24"/>
          <w:szCs w:val="24"/>
          <w:lang w:val="es-ES"/>
        </w:rPr>
        <w:t>cuadros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,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y </w:t>
      </w:r>
      <w:r w:rsidR="002E3413" w:rsidRPr="003C4C6C">
        <w:rPr>
          <w:rFonts w:ascii="Arial" w:hAnsi="Arial" w:cs="Arial"/>
          <w:sz w:val="24"/>
          <w:szCs w:val="24"/>
          <w:lang w:val="es-ES"/>
        </w:rPr>
        <w:t>también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para </w:t>
      </w:r>
      <w:r w:rsidR="00642CD1" w:rsidRPr="003C4C6C">
        <w:rPr>
          <w:rFonts w:ascii="Arial" w:hAnsi="Arial" w:cs="Arial"/>
          <w:sz w:val="24"/>
          <w:szCs w:val="24"/>
          <w:lang w:val="es-ES"/>
        </w:rPr>
        <w:t>tabla</w:t>
      </w:r>
      <w:r w:rsidR="008A4510" w:rsidRPr="003C4C6C">
        <w:rPr>
          <w:rFonts w:ascii="Arial" w:hAnsi="Arial" w:cs="Arial"/>
          <w:sz w:val="24"/>
          <w:szCs w:val="24"/>
          <w:lang w:val="es-ES"/>
        </w:rPr>
        <w:t>s.</w:t>
      </w:r>
    </w:p>
    <w:p w:rsidR="003C4C6C" w:rsidRPr="003C4C6C" w:rsidRDefault="003C4C6C" w:rsidP="003C4C6C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Pr="003C4C6C" w:rsidRDefault="001A7D11" w:rsidP="003C4C6C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C4C6C">
        <w:rPr>
          <w:rFonts w:ascii="Arial" w:hAnsi="Arial" w:cs="Arial"/>
          <w:b/>
          <w:bCs/>
          <w:sz w:val="24"/>
          <w:szCs w:val="24"/>
          <w:lang w:val="es-ES"/>
        </w:rPr>
        <w:t xml:space="preserve">3.2 </w:t>
      </w:r>
      <w:r w:rsidR="00893FDE">
        <w:rPr>
          <w:rFonts w:ascii="Arial" w:hAnsi="Arial" w:cs="Arial"/>
          <w:b/>
          <w:bCs/>
          <w:sz w:val="24"/>
          <w:szCs w:val="24"/>
          <w:lang w:val="es-ES"/>
        </w:rPr>
        <w:t xml:space="preserve">     </w:t>
      </w:r>
      <w:r w:rsidRPr="003C4C6C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="008A4510" w:rsidRPr="003C4C6C">
        <w:rPr>
          <w:rFonts w:ascii="Arial" w:hAnsi="Arial" w:cs="Arial"/>
          <w:b/>
          <w:bCs/>
          <w:sz w:val="24"/>
          <w:szCs w:val="24"/>
          <w:lang w:val="es-ES"/>
        </w:rPr>
        <w:t>uadros</w:t>
      </w:r>
    </w:p>
    <w:p w:rsidR="008A4510" w:rsidRDefault="00727930" w:rsidP="003C4C6C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3C4C6C">
        <w:rPr>
          <w:rFonts w:ascii="Arial" w:hAnsi="Arial" w:cs="Arial"/>
          <w:sz w:val="24"/>
          <w:szCs w:val="24"/>
          <w:lang w:val="es-ES"/>
        </w:rPr>
        <w:tab/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En el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interior d</w:t>
      </w:r>
      <w:r w:rsidR="001A7D11" w:rsidRPr="003C4C6C">
        <w:rPr>
          <w:rFonts w:ascii="Arial" w:hAnsi="Arial" w:cs="Arial"/>
          <w:sz w:val="24"/>
          <w:szCs w:val="24"/>
          <w:lang w:val="es-ES"/>
        </w:rPr>
        <w:t>e l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os </w:t>
      </w:r>
      <w:r w:rsidR="002E3413" w:rsidRPr="003C4C6C">
        <w:rPr>
          <w:rFonts w:ascii="Arial" w:hAnsi="Arial" w:cs="Arial"/>
          <w:sz w:val="24"/>
          <w:szCs w:val="24"/>
          <w:lang w:val="es-ES"/>
        </w:rPr>
        <w:t>cuadros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1A7D11" w:rsidRPr="003C4C6C">
        <w:rPr>
          <w:rFonts w:ascii="Arial" w:hAnsi="Arial" w:cs="Arial"/>
          <w:sz w:val="24"/>
          <w:szCs w:val="24"/>
          <w:lang w:val="es-ES"/>
        </w:rPr>
        <w:t>se debe usar l</w:t>
      </w:r>
      <w:r w:rsidR="008A4510" w:rsidRPr="003C4C6C">
        <w:rPr>
          <w:rFonts w:ascii="Arial" w:hAnsi="Arial" w:cs="Arial"/>
          <w:sz w:val="24"/>
          <w:szCs w:val="24"/>
          <w:lang w:val="es-ES"/>
        </w:rPr>
        <w:t>a f</w:t>
      </w:r>
      <w:r w:rsidR="001A7D11" w:rsidRPr="003C4C6C">
        <w:rPr>
          <w:rFonts w:ascii="Arial" w:hAnsi="Arial" w:cs="Arial"/>
          <w:sz w:val="24"/>
          <w:szCs w:val="24"/>
          <w:lang w:val="es-ES"/>
        </w:rPr>
        <w:t>ue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nte Arial, </w:t>
      </w:r>
      <w:r w:rsidR="00BE14E3" w:rsidRPr="003C4C6C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10,</w:t>
      </w:r>
      <w:r w:rsidR="00E67CC3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espa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cio </w:t>
      </w:r>
      <w:r w:rsidR="007E1532" w:rsidRPr="003C4C6C">
        <w:rPr>
          <w:rFonts w:ascii="Arial" w:hAnsi="Arial" w:cs="Arial"/>
          <w:sz w:val="24"/>
          <w:szCs w:val="24"/>
          <w:lang w:val="es-ES"/>
        </w:rPr>
        <w:t>simple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.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La alineación puede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ser editad</w:t>
      </w:r>
      <w:r w:rsidR="001A7D11" w:rsidRPr="003C4C6C">
        <w:rPr>
          <w:rFonts w:ascii="Arial" w:hAnsi="Arial" w:cs="Arial"/>
          <w:sz w:val="24"/>
          <w:szCs w:val="24"/>
          <w:lang w:val="es-ES"/>
        </w:rPr>
        <w:t>a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conforme necesidad</w:t>
      </w:r>
      <w:r w:rsidR="00E67CC3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(justificado, </w:t>
      </w:r>
      <w:r w:rsidR="00BE14E3" w:rsidRPr="003C4C6C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a o centralizado).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Los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componentes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format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eo de los cuadros son los mismos que los de las figuras, y están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descritos a seguir:</w:t>
      </w:r>
    </w:p>
    <w:p w:rsidR="001826E3" w:rsidRPr="003C4C6C" w:rsidRDefault="001826E3" w:rsidP="003C4C6C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E67CC3" w:rsidRPr="003C4C6C" w:rsidRDefault="00727930" w:rsidP="003C4C6C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3C4C6C">
        <w:rPr>
          <w:rFonts w:ascii="Arial" w:hAnsi="Arial" w:cs="Arial"/>
          <w:sz w:val="24"/>
          <w:szCs w:val="24"/>
          <w:lang w:val="es-ES"/>
        </w:rPr>
        <w:tab/>
      </w:r>
      <w:r w:rsidR="008A4510" w:rsidRPr="003C4C6C">
        <w:rPr>
          <w:rFonts w:ascii="Arial" w:hAnsi="Arial" w:cs="Arial"/>
          <w:sz w:val="24"/>
          <w:szCs w:val="24"/>
          <w:lang w:val="es-ES"/>
        </w:rPr>
        <w:t>a) Objeto, preferen</w:t>
      </w:r>
      <w:r w:rsidR="001A7D11" w:rsidRPr="003C4C6C">
        <w:rPr>
          <w:rFonts w:ascii="Arial" w:hAnsi="Arial" w:cs="Arial"/>
          <w:sz w:val="24"/>
          <w:szCs w:val="24"/>
          <w:lang w:val="es-ES"/>
        </w:rPr>
        <w:t>te</w:t>
      </w:r>
      <w:r w:rsidR="008A4510" w:rsidRPr="003C4C6C">
        <w:rPr>
          <w:rFonts w:ascii="Arial" w:hAnsi="Arial" w:cs="Arial"/>
          <w:sz w:val="24"/>
          <w:szCs w:val="24"/>
          <w:lang w:val="es-ES"/>
        </w:rPr>
        <w:t>mente, ocupando tod</w:t>
      </w:r>
      <w:r w:rsidR="001A7D11" w:rsidRPr="003C4C6C">
        <w:rPr>
          <w:rFonts w:ascii="Arial" w:hAnsi="Arial" w:cs="Arial"/>
          <w:sz w:val="24"/>
          <w:szCs w:val="24"/>
          <w:lang w:val="es-ES"/>
        </w:rPr>
        <w:t>o el margen</w:t>
      </w:r>
      <w:r w:rsidR="008A4510" w:rsidRPr="003C4C6C">
        <w:rPr>
          <w:rFonts w:ascii="Arial" w:hAnsi="Arial" w:cs="Arial"/>
          <w:sz w:val="24"/>
          <w:szCs w:val="24"/>
          <w:lang w:val="es-ES"/>
        </w:rPr>
        <w:t>;</w:t>
      </w:r>
    </w:p>
    <w:p w:rsidR="008A4510" w:rsidRPr="003C4C6C" w:rsidRDefault="00727930" w:rsidP="003C4C6C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3C4C6C">
        <w:rPr>
          <w:rFonts w:ascii="Arial" w:hAnsi="Arial" w:cs="Arial"/>
          <w:sz w:val="24"/>
          <w:szCs w:val="24"/>
          <w:lang w:val="es-ES"/>
        </w:rPr>
        <w:tab/>
      </w:r>
      <w:r w:rsidR="008A4510" w:rsidRPr="003C4C6C">
        <w:rPr>
          <w:rFonts w:ascii="Arial" w:hAnsi="Arial" w:cs="Arial"/>
          <w:sz w:val="24"/>
          <w:szCs w:val="24"/>
          <w:lang w:val="es-ES"/>
        </w:rPr>
        <w:t>b) Número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del </w:t>
      </w:r>
      <w:r w:rsidR="001A7D11" w:rsidRPr="003C4C6C">
        <w:rPr>
          <w:rFonts w:ascii="Arial" w:hAnsi="Arial" w:cs="Arial"/>
          <w:sz w:val="24"/>
          <w:szCs w:val="24"/>
          <w:lang w:val="es-ES"/>
        </w:rPr>
        <w:t>c</w:t>
      </w:r>
      <w:r w:rsidR="008A4510" w:rsidRPr="003C4C6C">
        <w:rPr>
          <w:rFonts w:ascii="Arial" w:hAnsi="Arial" w:cs="Arial"/>
          <w:sz w:val="24"/>
          <w:szCs w:val="24"/>
          <w:lang w:val="es-ES"/>
        </w:rPr>
        <w:t>uadro (por e</w:t>
      </w:r>
      <w:r w:rsidR="001A7D11" w:rsidRPr="003C4C6C">
        <w:rPr>
          <w:rFonts w:ascii="Arial" w:hAnsi="Arial" w:cs="Arial"/>
          <w:sz w:val="24"/>
          <w:szCs w:val="24"/>
          <w:lang w:val="es-ES"/>
        </w:rPr>
        <w:t>j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emplo, </w:t>
      </w:r>
      <w:r w:rsidR="001A7D11" w:rsidRPr="003C4C6C">
        <w:rPr>
          <w:rFonts w:ascii="Arial" w:hAnsi="Arial" w:cs="Arial"/>
          <w:sz w:val="24"/>
          <w:szCs w:val="24"/>
          <w:lang w:val="es-ES"/>
        </w:rPr>
        <w:t>C</w:t>
      </w:r>
      <w:r w:rsidR="008A4510" w:rsidRPr="003C4C6C">
        <w:rPr>
          <w:rFonts w:ascii="Arial" w:hAnsi="Arial" w:cs="Arial"/>
          <w:sz w:val="24"/>
          <w:szCs w:val="24"/>
          <w:lang w:val="es-ES"/>
        </w:rPr>
        <w:t>uadro 1), i</w:t>
      </w:r>
      <w:r w:rsidR="001A7D11" w:rsidRPr="003C4C6C">
        <w:rPr>
          <w:rFonts w:ascii="Arial" w:hAnsi="Arial" w:cs="Arial"/>
          <w:sz w:val="24"/>
          <w:szCs w:val="24"/>
          <w:lang w:val="es-ES"/>
        </w:rPr>
        <w:t>n</w:t>
      </w:r>
      <w:r w:rsidR="008A4510" w:rsidRPr="003C4C6C">
        <w:rPr>
          <w:rFonts w:ascii="Arial" w:hAnsi="Arial" w:cs="Arial"/>
          <w:sz w:val="24"/>
          <w:szCs w:val="24"/>
          <w:lang w:val="es-ES"/>
        </w:rPr>
        <w:t>mediatamente aba</w:t>
      </w:r>
      <w:r w:rsidR="001A7D11" w:rsidRPr="003C4C6C">
        <w:rPr>
          <w:rFonts w:ascii="Arial" w:hAnsi="Arial" w:cs="Arial"/>
          <w:sz w:val="24"/>
          <w:szCs w:val="24"/>
          <w:lang w:val="es-ES"/>
        </w:rPr>
        <w:t>j</w:t>
      </w:r>
      <w:r w:rsidR="008A4510" w:rsidRPr="003C4C6C">
        <w:rPr>
          <w:rFonts w:ascii="Arial" w:hAnsi="Arial" w:cs="Arial"/>
          <w:sz w:val="24"/>
          <w:szCs w:val="24"/>
          <w:lang w:val="es-ES"/>
        </w:rPr>
        <w:t>o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objeto,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f</w:t>
      </w:r>
      <w:r w:rsidR="001A7D11" w:rsidRPr="003C4C6C">
        <w:rPr>
          <w:rFonts w:ascii="Arial" w:hAnsi="Arial" w:cs="Arial"/>
          <w:sz w:val="24"/>
          <w:szCs w:val="24"/>
          <w:lang w:val="es-ES"/>
        </w:rPr>
        <w:t>ue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nte Arial, </w:t>
      </w:r>
      <w:r w:rsidR="00BE14E3" w:rsidRPr="003C4C6C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10, </w:t>
      </w:r>
      <w:r w:rsidR="00642CD1" w:rsidRPr="003C4C6C">
        <w:rPr>
          <w:rFonts w:ascii="Arial" w:hAnsi="Arial" w:cs="Arial"/>
          <w:sz w:val="24"/>
          <w:szCs w:val="24"/>
          <w:lang w:val="es-ES"/>
        </w:rPr>
        <w:t>negrita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, posicionado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a la </w:t>
      </w:r>
      <w:r w:rsidR="00BE14E3" w:rsidRPr="003C4C6C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3C4C6C">
        <w:rPr>
          <w:rFonts w:ascii="Arial" w:hAnsi="Arial" w:cs="Arial"/>
          <w:sz w:val="24"/>
          <w:szCs w:val="24"/>
          <w:lang w:val="es-ES"/>
        </w:rPr>
        <w:t>a,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espa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entre </w:t>
      </w:r>
      <w:r w:rsidR="00BE14E3" w:rsidRPr="003C4C6C">
        <w:rPr>
          <w:rFonts w:ascii="Arial" w:hAnsi="Arial" w:cs="Arial"/>
          <w:sz w:val="24"/>
          <w:szCs w:val="24"/>
          <w:lang w:val="es-ES"/>
        </w:rPr>
        <w:t>línea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s </w:t>
      </w:r>
      <w:r w:rsidR="007E1532" w:rsidRPr="003C4C6C">
        <w:rPr>
          <w:rFonts w:ascii="Arial" w:hAnsi="Arial" w:cs="Arial"/>
          <w:sz w:val="24"/>
          <w:szCs w:val="24"/>
          <w:lang w:val="es-ES"/>
        </w:rPr>
        <w:t>simple</w:t>
      </w:r>
      <w:r w:rsidR="008A4510" w:rsidRPr="003C4C6C">
        <w:rPr>
          <w:rFonts w:ascii="Arial" w:hAnsi="Arial" w:cs="Arial"/>
          <w:sz w:val="24"/>
          <w:szCs w:val="24"/>
          <w:lang w:val="es-ES"/>
        </w:rPr>
        <w:t>, s</w:t>
      </w:r>
      <w:r w:rsidR="001A7D11" w:rsidRPr="003C4C6C">
        <w:rPr>
          <w:rFonts w:ascii="Arial" w:hAnsi="Arial" w:cs="Arial"/>
          <w:sz w:val="24"/>
          <w:szCs w:val="24"/>
          <w:lang w:val="es-ES"/>
        </w:rPr>
        <w:t>in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3C4C6C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de parágrafo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espa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antes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de</w:t>
      </w:r>
      <w:r w:rsidR="001A7D11" w:rsidRPr="003C4C6C">
        <w:rPr>
          <w:rFonts w:ascii="Arial" w:hAnsi="Arial" w:cs="Arial"/>
          <w:sz w:val="24"/>
          <w:szCs w:val="24"/>
          <w:lang w:val="es-ES"/>
        </w:rPr>
        <w:t>spués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3 pt, seguido de u</w:t>
      </w:r>
      <w:r w:rsidR="001A7D11" w:rsidRPr="003C4C6C">
        <w:rPr>
          <w:rFonts w:ascii="Arial" w:hAnsi="Arial" w:cs="Arial"/>
          <w:sz w:val="24"/>
          <w:szCs w:val="24"/>
          <w:lang w:val="es-ES"/>
        </w:rPr>
        <w:t>n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p</w:t>
      </w:r>
      <w:r w:rsidR="001A7D11" w:rsidRPr="003C4C6C">
        <w:rPr>
          <w:rFonts w:ascii="Arial" w:hAnsi="Arial" w:cs="Arial"/>
          <w:sz w:val="24"/>
          <w:szCs w:val="24"/>
          <w:lang w:val="es-ES"/>
        </w:rPr>
        <w:t>u</w:t>
      </w:r>
      <w:r w:rsidR="008A4510" w:rsidRPr="003C4C6C">
        <w:rPr>
          <w:rFonts w:ascii="Arial" w:hAnsi="Arial" w:cs="Arial"/>
          <w:sz w:val="24"/>
          <w:szCs w:val="24"/>
          <w:lang w:val="es-ES"/>
        </w:rPr>
        <w:t>nto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y del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título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del </w:t>
      </w:r>
      <w:r w:rsidR="001A7D11" w:rsidRPr="003C4C6C">
        <w:rPr>
          <w:rFonts w:ascii="Arial" w:hAnsi="Arial" w:cs="Arial"/>
          <w:sz w:val="24"/>
          <w:szCs w:val="24"/>
          <w:lang w:val="es-ES"/>
        </w:rPr>
        <w:t>cuadro (con el mismo formateo</w:t>
      </w:r>
      <w:r w:rsidR="008A4510" w:rsidRPr="003C4C6C">
        <w:rPr>
          <w:rFonts w:ascii="Arial" w:hAnsi="Arial" w:cs="Arial"/>
          <w:sz w:val="24"/>
          <w:szCs w:val="24"/>
          <w:lang w:val="es-ES"/>
        </w:rPr>
        <w:t>);</w:t>
      </w:r>
    </w:p>
    <w:p w:rsidR="008A4510" w:rsidRPr="003C4C6C" w:rsidRDefault="00727930" w:rsidP="003C4C6C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3C4C6C">
        <w:rPr>
          <w:rFonts w:ascii="Arial" w:hAnsi="Arial" w:cs="Arial"/>
          <w:sz w:val="24"/>
          <w:szCs w:val="24"/>
          <w:lang w:val="es-ES"/>
        </w:rPr>
        <w:tab/>
      </w:r>
      <w:r w:rsidR="008A4510" w:rsidRPr="003C4C6C">
        <w:rPr>
          <w:rFonts w:ascii="Arial" w:hAnsi="Arial" w:cs="Arial"/>
          <w:sz w:val="24"/>
          <w:szCs w:val="24"/>
          <w:lang w:val="es-ES"/>
        </w:rPr>
        <w:t>c) F</w:t>
      </w:r>
      <w:r w:rsidR="001A7D11" w:rsidRPr="003C4C6C">
        <w:rPr>
          <w:rFonts w:ascii="Arial" w:hAnsi="Arial" w:cs="Arial"/>
          <w:sz w:val="24"/>
          <w:szCs w:val="24"/>
          <w:lang w:val="es-ES"/>
        </w:rPr>
        <w:t>ue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nte, indicada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incluso 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en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el 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caso de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que sea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elabora</w:t>
      </w:r>
      <w:r w:rsidR="007F3FFA" w:rsidRPr="003C4C6C">
        <w:rPr>
          <w:rFonts w:ascii="Arial" w:hAnsi="Arial" w:cs="Arial"/>
          <w:sz w:val="24"/>
          <w:szCs w:val="24"/>
          <w:lang w:val="es-ES"/>
        </w:rPr>
        <w:t>ción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d</w:t>
      </w:r>
      <w:r w:rsidR="001A7D11" w:rsidRPr="003C4C6C">
        <w:rPr>
          <w:rFonts w:ascii="Arial" w:hAnsi="Arial" w:cs="Arial"/>
          <w:sz w:val="24"/>
          <w:szCs w:val="24"/>
          <w:lang w:val="es-ES"/>
        </w:rPr>
        <w:t>e l</w:t>
      </w:r>
      <w:r w:rsidR="008A4510" w:rsidRPr="003C4C6C">
        <w:rPr>
          <w:rFonts w:ascii="Arial" w:hAnsi="Arial" w:cs="Arial"/>
          <w:sz w:val="24"/>
          <w:szCs w:val="24"/>
          <w:lang w:val="es-ES"/>
        </w:rPr>
        <w:t>os autores,</w:t>
      </w:r>
      <w:r w:rsidR="00E67CC3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conf</w:t>
      </w:r>
      <w:r w:rsidR="001A7D11" w:rsidRPr="003C4C6C">
        <w:rPr>
          <w:rFonts w:ascii="Arial" w:hAnsi="Arial" w:cs="Arial"/>
          <w:sz w:val="24"/>
          <w:szCs w:val="24"/>
          <w:lang w:val="es-ES"/>
        </w:rPr>
        <w:t>orme ej</w:t>
      </w:r>
      <w:r w:rsidR="008A4510" w:rsidRPr="003C4C6C">
        <w:rPr>
          <w:rFonts w:ascii="Arial" w:hAnsi="Arial" w:cs="Arial"/>
          <w:sz w:val="24"/>
          <w:szCs w:val="24"/>
          <w:lang w:val="es-ES"/>
        </w:rPr>
        <w:t>emplo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del </w:t>
      </w:r>
      <w:r w:rsidR="001A7D11" w:rsidRPr="003C4C6C">
        <w:rPr>
          <w:rFonts w:ascii="Arial" w:hAnsi="Arial" w:cs="Arial"/>
          <w:sz w:val="24"/>
          <w:szCs w:val="24"/>
          <w:lang w:val="es-ES"/>
        </w:rPr>
        <w:t>C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uadro 1, </w:t>
      </w:r>
      <w:r w:rsidR="00642CD1" w:rsidRPr="003C4C6C">
        <w:rPr>
          <w:rFonts w:ascii="Arial" w:hAnsi="Arial" w:cs="Arial"/>
          <w:sz w:val="24"/>
          <w:szCs w:val="24"/>
          <w:lang w:val="es-ES"/>
        </w:rPr>
        <w:t>inmediatamente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aba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jo 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del 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título.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La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f</w:t>
      </w:r>
      <w:r w:rsidR="001A7D11" w:rsidRPr="003C4C6C">
        <w:rPr>
          <w:rFonts w:ascii="Arial" w:hAnsi="Arial" w:cs="Arial"/>
          <w:sz w:val="24"/>
          <w:szCs w:val="24"/>
          <w:lang w:val="es-ES"/>
        </w:rPr>
        <w:t>ue</w:t>
      </w:r>
      <w:r w:rsidR="008A4510" w:rsidRPr="003C4C6C">
        <w:rPr>
          <w:rFonts w:ascii="Arial" w:hAnsi="Arial" w:cs="Arial"/>
          <w:sz w:val="24"/>
          <w:szCs w:val="24"/>
          <w:lang w:val="es-ES"/>
        </w:rPr>
        <w:t>nte de</w:t>
      </w:r>
      <w:r w:rsidR="001A7D11" w:rsidRPr="003C4C6C">
        <w:rPr>
          <w:rFonts w:ascii="Arial" w:hAnsi="Arial" w:cs="Arial"/>
          <w:sz w:val="24"/>
          <w:szCs w:val="24"/>
          <w:lang w:val="es-ES"/>
        </w:rPr>
        <w:t>b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e ser Arial, </w:t>
      </w:r>
      <w:r w:rsidR="00BE14E3" w:rsidRPr="003C4C6C">
        <w:rPr>
          <w:rFonts w:ascii="Arial" w:hAnsi="Arial" w:cs="Arial"/>
          <w:sz w:val="24"/>
          <w:szCs w:val="24"/>
          <w:lang w:val="es-ES"/>
        </w:rPr>
        <w:t>tamaño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 10, sin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642CD1" w:rsidRPr="003C4C6C">
        <w:rPr>
          <w:rFonts w:ascii="Arial" w:hAnsi="Arial" w:cs="Arial"/>
          <w:sz w:val="24"/>
          <w:szCs w:val="24"/>
          <w:lang w:val="es-ES"/>
        </w:rPr>
        <w:t>negrita</w:t>
      </w:r>
      <w:r w:rsidR="008A4510" w:rsidRPr="003C4C6C">
        <w:rPr>
          <w:rFonts w:ascii="Arial" w:hAnsi="Arial" w:cs="Arial"/>
          <w:sz w:val="24"/>
          <w:szCs w:val="24"/>
          <w:lang w:val="es-ES"/>
        </w:rPr>
        <w:t>,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espa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entre</w:t>
      </w:r>
      <w:r w:rsidR="00E67CC3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3C4C6C">
        <w:rPr>
          <w:rFonts w:ascii="Arial" w:hAnsi="Arial" w:cs="Arial"/>
          <w:sz w:val="24"/>
          <w:szCs w:val="24"/>
          <w:lang w:val="es-ES"/>
        </w:rPr>
        <w:t>línea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s </w:t>
      </w:r>
      <w:r w:rsidR="007E1532" w:rsidRPr="003C4C6C">
        <w:rPr>
          <w:rFonts w:ascii="Arial" w:hAnsi="Arial" w:cs="Arial"/>
          <w:sz w:val="24"/>
          <w:szCs w:val="24"/>
          <w:lang w:val="es-ES"/>
        </w:rPr>
        <w:t>simple</w:t>
      </w:r>
      <w:r w:rsidR="008A4510" w:rsidRPr="003C4C6C">
        <w:rPr>
          <w:rFonts w:ascii="Arial" w:hAnsi="Arial" w:cs="Arial"/>
          <w:sz w:val="24"/>
          <w:szCs w:val="24"/>
          <w:lang w:val="es-ES"/>
        </w:rPr>
        <w:t>, s</w:t>
      </w:r>
      <w:r w:rsidR="001A7D11" w:rsidRPr="003C4C6C">
        <w:rPr>
          <w:rFonts w:ascii="Arial" w:hAnsi="Arial" w:cs="Arial"/>
          <w:sz w:val="24"/>
          <w:szCs w:val="24"/>
          <w:lang w:val="es-ES"/>
        </w:rPr>
        <w:t>in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3C4C6C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de parágrafo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espa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antes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de</w:t>
      </w:r>
      <w:r w:rsidR="001A7D11" w:rsidRPr="003C4C6C">
        <w:rPr>
          <w:rFonts w:ascii="Arial" w:hAnsi="Arial" w:cs="Arial"/>
          <w:sz w:val="24"/>
          <w:szCs w:val="24"/>
          <w:lang w:val="es-ES"/>
        </w:rPr>
        <w:t>spués</w:t>
      </w:r>
      <w:r w:rsidR="00E67CC3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3 pt.</w:t>
      </w:r>
    </w:p>
    <w:p w:rsidR="008A4510" w:rsidRDefault="00727930" w:rsidP="003C4C6C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3C4C6C">
        <w:rPr>
          <w:rFonts w:ascii="Arial" w:hAnsi="Arial" w:cs="Arial"/>
          <w:sz w:val="24"/>
          <w:szCs w:val="24"/>
          <w:lang w:val="es-ES"/>
        </w:rPr>
        <w:tab/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Se debe prever un </w:t>
      </w:r>
      <w:r w:rsidR="001873E7" w:rsidRPr="003C4C6C">
        <w:rPr>
          <w:rFonts w:ascii="Arial" w:hAnsi="Arial" w:cs="Arial"/>
          <w:sz w:val="24"/>
          <w:szCs w:val="24"/>
          <w:lang w:val="es-ES"/>
        </w:rPr>
        <w:t>espacio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</w:t>
      </w:r>
      <w:r w:rsidR="007E1532" w:rsidRPr="003C4C6C">
        <w:rPr>
          <w:rFonts w:ascii="Arial" w:hAnsi="Arial" w:cs="Arial"/>
          <w:sz w:val="24"/>
          <w:szCs w:val="24"/>
          <w:lang w:val="es-ES"/>
        </w:rPr>
        <w:t>simple</w:t>
      </w:r>
      <w:r w:rsidR="008A4510" w:rsidRPr="003C4C6C">
        <w:rPr>
          <w:rFonts w:ascii="Arial" w:hAnsi="Arial" w:cs="Arial"/>
          <w:sz w:val="24"/>
          <w:szCs w:val="24"/>
          <w:lang w:val="es-ES"/>
        </w:rPr>
        <w:t xml:space="preserve"> entre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el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texto</w:t>
      </w:r>
      <w:r w:rsidR="007F3FFA" w:rsidRPr="003C4C6C">
        <w:rPr>
          <w:rFonts w:ascii="Arial" w:hAnsi="Arial" w:cs="Arial"/>
          <w:sz w:val="24"/>
          <w:szCs w:val="24"/>
          <w:lang w:val="es-ES"/>
        </w:rPr>
        <w:t xml:space="preserve"> y </w:t>
      </w:r>
      <w:r w:rsidR="001A7D11" w:rsidRPr="003C4C6C">
        <w:rPr>
          <w:rFonts w:ascii="Arial" w:hAnsi="Arial" w:cs="Arial"/>
          <w:sz w:val="24"/>
          <w:szCs w:val="24"/>
          <w:lang w:val="es-ES"/>
        </w:rPr>
        <w:t xml:space="preserve">el </w:t>
      </w:r>
      <w:r w:rsidR="008A4510" w:rsidRPr="003C4C6C">
        <w:rPr>
          <w:rFonts w:ascii="Arial" w:hAnsi="Arial" w:cs="Arial"/>
          <w:sz w:val="24"/>
          <w:szCs w:val="24"/>
          <w:lang w:val="es-ES"/>
        </w:rPr>
        <w:t>objeto.</w:t>
      </w:r>
    </w:p>
    <w:p w:rsidR="003C4C6C" w:rsidRPr="003C4C6C" w:rsidRDefault="003C4C6C" w:rsidP="003C4C6C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27930" w:rsidRPr="001826E3" w:rsidTr="00727930">
        <w:tc>
          <w:tcPr>
            <w:tcW w:w="2881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Ítem</w:t>
            </w:r>
          </w:p>
        </w:tc>
        <w:tc>
          <w:tcPr>
            <w:tcW w:w="2881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Cualitativo</w:t>
            </w:r>
          </w:p>
        </w:tc>
        <w:tc>
          <w:tcPr>
            <w:tcW w:w="2882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Cuantitativo</w:t>
            </w:r>
          </w:p>
        </w:tc>
      </w:tr>
      <w:tr w:rsidR="00727930" w:rsidRPr="001826E3" w:rsidTr="00727930">
        <w:tc>
          <w:tcPr>
            <w:tcW w:w="2881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>Teoría social</w:t>
            </w:r>
          </w:p>
        </w:tc>
        <w:tc>
          <w:tcPr>
            <w:tcW w:w="2881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 xml:space="preserve">Acción </w:t>
            </w:r>
          </w:p>
        </w:tc>
        <w:tc>
          <w:tcPr>
            <w:tcW w:w="2882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>Estructura</w:t>
            </w:r>
          </w:p>
        </w:tc>
      </w:tr>
      <w:tr w:rsidR="00727930" w:rsidRPr="001826E3" w:rsidTr="00727930">
        <w:tc>
          <w:tcPr>
            <w:tcW w:w="2881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 xml:space="preserve">Método </w:t>
            </w:r>
          </w:p>
        </w:tc>
        <w:tc>
          <w:tcPr>
            <w:tcW w:w="2881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 xml:space="preserve">Observación, entrevista </w:t>
            </w:r>
          </w:p>
        </w:tc>
        <w:tc>
          <w:tcPr>
            <w:tcW w:w="2882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>Experimentación, pesquisa</w:t>
            </w:r>
          </w:p>
        </w:tc>
      </w:tr>
      <w:tr w:rsidR="00727930" w:rsidRPr="001826E3" w:rsidTr="00727930">
        <w:tc>
          <w:tcPr>
            <w:tcW w:w="2881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>Raciocinio</w:t>
            </w:r>
          </w:p>
        </w:tc>
        <w:tc>
          <w:tcPr>
            <w:tcW w:w="2881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>Inductivo</w:t>
            </w:r>
          </w:p>
        </w:tc>
        <w:tc>
          <w:tcPr>
            <w:tcW w:w="2882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>Deductivo</w:t>
            </w:r>
          </w:p>
        </w:tc>
      </w:tr>
      <w:tr w:rsidR="00727930" w:rsidRPr="001826E3" w:rsidTr="00727930">
        <w:tc>
          <w:tcPr>
            <w:tcW w:w="2881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 xml:space="preserve">Método de muestreo </w:t>
            </w:r>
          </w:p>
        </w:tc>
        <w:tc>
          <w:tcPr>
            <w:tcW w:w="2881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>Teórico</w:t>
            </w:r>
          </w:p>
        </w:tc>
        <w:tc>
          <w:tcPr>
            <w:tcW w:w="2882" w:type="dxa"/>
          </w:tcPr>
          <w:p w:rsidR="00727930" w:rsidRPr="001826E3" w:rsidRDefault="00727930" w:rsidP="00E67CC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26E3">
              <w:rPr>
                <w:rFonts w:ascii="Arial" w:hAnsi="Arial" w:cs="Arial"/>
                <w:sz w:val="20"/>
                <w:szCs w:val="20"/>
                <w:lang w:val="es-ES"/>
              </w:rPr>
              <w:t>Estadístico</w:t>
            </w:r>
          </w:p>
        </w:tc>
      </w:tr>
    </w:tbl>
    <w:p w:rsidR="008A4510" w:rsidRPr="001826E3" w:rsidRDefault="001A7D11" w:rsidP="001826E3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826E3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="008A4510" w:rsidRPr="001826E3">
        <w:rPr>
          <w:rFonts w:ascii="Arial" w:hAnsi="Arial" w:cs="Arial"/>
          <w:b/>
          <w:bCs/>
          <w:sz w:val="20"/>
          <w:szCs w:val="20"/>
          <w:lang w:val="es-ES"/>
        </w:rPr>
        <w:t xml:space="preserve">uadro 1. Pesquisa </w:t>
      </w:r>
      <w:r w:rsidRPr="001826E3">
        <w:rPr>
          <w:rFonts w:ascii="Arial" w:hAnsi="Arial" w:cs="Arial"/>
          <w:b/>
          <w:bCs/>
          <w:sz w:val="20"/>
          <w:szCs w:val="20"/>
          <w:lang w:val="es-ES"/>
        </w:rPr>
        <w:t>cualitativa versus pesquisa c</w:t>
      </w:r>
      <w:r w:rsidR="008A4510" w:rsidRPr="001826E3">
        <w:rPr>
          <w:rFonts w:ascii="Arial" w:hAnsi="Arial" w:cs="Arial"/>
          <w:b/>
          <w:bCs/>
          <w:sz w:val="20"/>
          <w:szCs w:val="20"/>
          <w:lang w:val="es-ES"/>
        </w:rPr>
        <w:t>uantitativa</w:t>
      </w:r>
    </w:p>
    <w:p w:rsidR="008A4510" w:rsidRPr="001826E3" w:rsidRDefault="008A4510" w:rsidP="001826E3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1826E3">
        <w:rPr>
          <w:rFonts w:ascii="Arial" w:hAnsi="Arial" w:cs="Arial"/>
          <w:sz w:val="20"/>
          <w:szCs w:val="20"/>
          <w:lang w:val="es-ES"/>
        </w:rPr>
        <w:t>F</w:t>
      </w:r>
      <w:r w:rsidR="001A7D11" w:rsidRPr="001826E3">
        <w:rPr>
          <w:rFonts w:ascii="Arial" w:hAnsi="Arial" w:cs="Arial"/>
          <w:sz w:val="20"/>
          <w:szCs w:val="20"/>
          <w:lang w:val="es-ES"/>
        </w:rPr>
        <w:t>ue</w:t>
      </w:r>
      <w:r w:rsidRPr="001826E3">
        <w:rPr>
          <w:rFonts w:ascii="Arial" w:hAnsi="Arial" w:cs="Arial"/>
          <w:sz w:val="20"/>
          <w:szCs w:val="20"/>
          <w:lang w:val="es-ES"/>
        </w:rPr>
        <w:t xml:space="preserve">nte: Adaptado de </w:t>
      </w:r>
      <w:proofErr w:type="spellStart"/>
      <w:r w:rsidRPr="001826E3">
        <w:rPr>
          <w:rFonts w:ascii="Arial" w:hAnsi="Arial" w:cs="Arial"/>
          <w:sz w:val="20"/>
          <w:szCs w:val="20"/>
          <w:lang w:val="es-ES"/>
        </w:rPr>
        <w:t>Mays</w:t>
      </w:r>
      <w:proofErr w:type="spellEnd"/>
      <w:r w:rsidRPr="001826E3">
        <w:rPr>
          <w:rFonts w:ascii="Arial" w:hAnsi="Arial" w:cs="Arial"/>
          <w:sz w:val="20"/>
          <w:szCs w:val="20"/>
          <w:lang w:val="es-ES"/>
        </w:rPr>
        <w:t xml:space="preserve"> (1996, </w:t>
      </w:r>
      <w:proofErr w:type="spellStart"/>
      <w:r w:rsidRPr="001826E3">
        <w:rPr>
          <w:rFonts w:ascii="Arial" w:hAnsi="Arial" w:cs="Arial"/>
          <w:sz w:val="20"/>
          <w:szCs w:val="20"/>
          <w:lang w:val="es-ES"/>
        </w:rPr>
        <w:t>apud</w:t>
      </w:r>
      <w:proofErr w:type="spellEnd"/>
      <w:r w:rsidRPr="001826E3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826E3">
        <w:rPr>
          <w:rFonts w:ascii="Arial" w:hAnsi="Arial" w:cs="Arial"/>
          <w:sz w:val="20"/>
          <w:szCs w:val="20"/>
          <w:lang w:val="es-ES"/>
        </w:rPr>
        <w:t>Greenhalg</w:t>
      </w:r>
      <w:proofErr w:type="spellEnd"/>
      <w:r w:rsidRPr="001826E3">
        <w:rPr>
          <w:rFonts w:ascii="Arial" w:hAnsi="Arial" w:cs="Arial"/>
          <w:sz w:val="20"/>
          <w:szCs w:val="20"/>
          <w:lang w:val="es-ES"/>
        </w:rPr>
        <w:t>, 1997)</w:t>
      </w:r>
    </w:p>
    <w:p w:rsidR="00A06FE4" w:rsidRDefault="00727930" w:rsidP="00E67CC3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ab/>
      </w:r>
    </w:p>
    <w:p w:rsidR="008A4510" w:rsidRPr="00A06FE4" w:rsidRDefault="00EC039D" w:rsidP="00A06FE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b/>
          <w:bCs/>
          <w:sz w:val="24"/>
          <w:szCs w:val="24"/>
          <w:lang w:val="es-ES"/>
        </w:rPr>
        <w:t xml:space="preserve">3.3 </w:t>
      </w:r>
      <w:r w:rsidR="00893FDE">
        <w:rPr>
          <w:rFonts w:ascii="Arial" w:hAnsi="Arial" w:cs="Arial"/>
          <w:b/>
          <w:bCs/>
          <w:sz w:val="24"/>
          <w:szCs w:val="24"/>
          <w:lang w:val="es-ES"/>
        </w:rPr>
        <w:t xml:space="preserve">   </w:t>
      </w:r>
      <w:r w:rsidR="00642CD1" w:rsidRPr="00A06FE4">
        <w:rPr>
          <w:rFonts w:ascii="Arial" w:hAnsi="Arial" w:cs="Arial"/>
          <w:b/>
          <w:bCs/>
          <w:sz w:val="24"/>
          <w:szCs w:val="24"/>
          <w:lang w:val="es-ES"/>
        </w:rPr>
        <w:t>Tabla</w:t>
      </w:r>
      <w:r w:rsidR="008A4510" w:rsidRPr="00A06FE4">
        <w:rPr>
          <w:rFonts w:ascii="Arial" w:hAnsi="Arial" w:cs="Arial"/>
          <w:b/>
          <w:bCs/>
          <w:sz w:val="24"/>
          <w:szCs w:val="24"/>
          <w:lang w:val="es-ES"/>
        </w:rPr>
        <w:t>s</w:t>
      </w:r>
    </w:p>
    <w:p w:rsidR="008A4510" w:rsidRDefault="001A7D11" w:rsidP="00A06FE4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t xml:space="preserve">En el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interior d</w:t>
      </w:r>
      <w:r w:rsidRPr="00A06FE4">
        <w:rPr>
          <w:rFonts w:ascii="Arial" w:hAnsi="Arial" w:cs="Arial"/>
          <w:sz w:val="24"/>
          <w:szCs w:val="24"/>
          <w:lang w:val="es-ES"/>
        </w:rPr>
        <w:t>e 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as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tabla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s </w:t>
      </w:r>
      <w:r w:rsidRPr="00A06FE4">
        <w:rPr>
          <w:rFonts w:ascii="Arial" w:hAnsi="Arial" w:cs="Arial"/>
          <w:sz w:val="24"/>
          <w:szCs w:val="24"/>
          <w:lang w:val="es-ES"/>
        </w:rPr>
        <w:t>se deb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 usa</w:t>
      </w:r>
      <w:r w:rsidRPr="00A06FE4">
        <w:rPr>
          <w:rFonts w:ascii="Arial" w:hAnsi="Arial" w:cs="Arial"/>
          <w:sz w:val="24"/>
          <w:szCs w:val="24"/>
          <w:lang w:val="es-ES"/>
        </w:rPr>
        <w:t xml:space="preserve">r la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f</w:t>
      </w:r>
      <w:r w:rsidRPr="00A06FE4">
        <w:rPr>
          <w:rFonts w:ascii="Arial" w:hAnsi="Arial" w:cs="Arial"/>
          <w:sz w:val="24"/>
          <w:szCs w:val="24"/>
          <w:lang w:val="es-ES"/>
        </w:rPr>
        <w:t>ue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nte Arial,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10,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espa</w:t>
      </w:r>
      <w:r w:rsidRPr="00A06FE4">
        <w:rPr>
          <w:rFonts w:ascii="Arial" w:hAnsi="Arial" w:cs="Arial"/>
          <w:sz w:val="24"/>
          <w:szCs w:val="24"/>
          <w:lang w:val="es-ES"/>
        </w:rPr>
        <w:t xml:space="preserve">cio </w:t>
      </w:r>
      <w:r w:rsidR="007E1532" w:rsidRPr="00A06FE4">
        <w:rPr>
          <w:rFonts w:ascii="Arial" w:hAnsi="Arial" w:cs="Arial"/>
          <w:sz w:val="24"/>
          <w:szCs w:val="24"/>
          <w:lang w:val="es-ES"/>
        </w:rPr>
        <w:t>simple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. </w:t>
      </w:r>
      <w:r w:rsidRPr="00A06FE4">
        <w:rPr>
          <w:rFonts w:ascii="Arial" w:hAnsi="Arial" w:cs="Arial"/>
          <w:sz w:val="24"/>
          <w:szCs w:val="24"/>
          <w:lang w:val="es-ES"/>
        </w:rPr>
        <w:t xml:space="preserve">La alineación puede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ser editad</w:t>
      </w:r>
      <w:r w:rsidRPr="00A06FE4">
        <w:rPr>
          <w:rFonts w:ascii="Arial" w:hAnsi="Arial" w:cs="Arial"/>
          <w:sz w:val="24"/>
          <w:szCs w:val="24"/>
          <w:lang w:val="es-ES"/>
        </w:rPr>
        <w:t>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conforme necesidad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(justificado,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a o centralizado). </w:t>
      </w:r>
      <w:r w:rsidRPr="00A06FE4">
        <w:rPr>
          <w:rFonts w:ascii="Arial" w:hAnsi="Arial" w:cs="Arial"/>
          <w:sz w:val="24"/>
          <w:szCs w:val="24"/>
          <w:lang w:val="es-ES"/>
        </w:rPr>
        <w:t xml:space="preserve">Los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componentes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format</w:t>
      </w:r>
      <w:r w:rsidRPr="00A06FE4">
        <w:rPr>
          <w:rFonts w:ascii="Arial" w:hAnsi="Arial" w:cs="Arial"/>
          <w:sz w:val="24"/>
          <w:szCs w:val="24"/>
          <w:lang w:val="es-ES"/>
        </w:rPr>
        <w:t xml:space="preserve">eo de las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tabla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est</w:t>
      </w:r>
      <w:r w:rsidRPr="00A06FE4">
        <w:rPr>
          <w:rFonts w:ascii="Arial" w:hAnsi="Arial" w:cs="Arial"/>
          <w:sz w:val="24"/>
          <w:szCs w:val="24"/>
          <w:lang w:val="es-ES"/>
        </w:rPr>
        <w:t xml:space="preserve">án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descritos a seguir:</w:t>
      </w:r>
    </w:p>
    <w:p w:rsidR="00A06FE4" w:rsidRPr="00A06FE4" w:rsidRDefault="00A06FE4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Pr="00A06FE4" w:rsidRDefault="00727930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tab/>
      </w:r>
      <w:r w:rsidR="008A4510" w:rsidRPr="00A06FE4">
        <w:rPr>
          <w:rFonts w:ascii="Arial" w:hAnsi="Arial" w:cs="Arial"/>
          <w:sz w:val="24"/>
          <w:szCs w:val="24"/>
          <w:lang w:val="es-ES"/>
        </w:rPr>
        <w:t>a) Número d</w:t>
      </w:r>
      <w:r w:rsidR="001A7D11" w:rsidRPr="00A06FE4">
        <w:rPr>
          <w:rFonts w:ascii="Arial" w:hAnsi="Arial" w:cs="Arial"/>
          <w:sz w:val="24"/>
          <w:szCs w:val="24"/>
          <w:lang w:val="es-ES"/>
        </w:rPr>
        <w:t>e 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a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tabla</w:t>
      </w:r>
      <w:r w:rsidR="001A7D11" w:rsidRPr="00A06FE4">
        <w:rPr>
          <w:rFonts w:ascii="Arial" w:hAnsi="Arial" w:cs="Arial"/>
          <w:sz w:val="24"/>
          <w:szCs w:val="24"/>
          <w:lang w:val="es-ES"/>
        </w:rPr>
        <w:t xml:space="preserve"> (por ej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emplo,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Tabla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1), u</w:t>
      </w:r>
      <w:r w:rsidR="001A7D11" w:rsidRPr="00A06FE4">
        <w:rPr>
          <w:rFonts w:ascii="Arial" w:hAnsi="Arial" w:cs="Arial"/>
          <w:sz w:val="24"/>
          <w:szCs w:val="24"/>
          <w:lang w:val="es-ES"/>
        </w:rPr>
        <w:t>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parágrafo </w:t>
      </w:r>
      <w:r w:rsidR="001A7D11" w:rsidRPr="00A06FE4">
        <w:rPr>
          <w:rFonts w:ascii="Arial" w:hAnsi="Arial" w:cs="Arial"/>
          <w:sz w:val="24"/>
          <w:szCs w:val="24"/>
          <w:lang w:val="es-ES"/>
        </w:rPr>
        <w:t xml:space="preserve">después del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texto,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antes d</w:t>
      </w:r>
      <w:r w:rsidR="001A7D11" w:rsidRPr="00A06FE4">
        <w:rPr>
          <w:rFonts w:ascii="Arial" w:hAnsi="Arial" w:cs="Arial"/>
          <w:sz w:val="24"/>
          <w:szCs w:val="24"/>
          <w:lang w:val="es-ES"/>
        </w:rPr>
        <w:t>e l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 presenta</w:t>
      </w:r>
      <w:r w:rsidR="007F3FFA" w:rsidRPr="00A06FE4">
        <w:rPr>
          <w:rFonts w:ascii="Arial" w:hAnsi="Arial" w:cs="Arial"/>
          <w:sz w:val="24"/>
          <w:szCs w:val="24"/>
          <w:lang w:val="es-ES"/>
        </w:rPr>
        <w:t>ción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d</w:t>
      </w:r>
      <w:r w:rsidR="001A7D11" w:rsidRPr="00A06FE4">
        <w:rPr>
          <w:rFonts w:ascii="Arial" w:hAnsi="Arial" w:cs="Arial"/>
          <w:sz w:val="24"/>
          <w:szCs w:val="24"/>
          <w:lang w:val="es-ES"/>
        </w:rPr>
        <w:t>e 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a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tabla</w:t>
      </w:r>
      <w:r w:rsidR="008A4510" w:rsidRPr="00A06FE4">
        <w:rPr>
          <w:rFonts w:ascii="Arial" w:hAnsi="Arial" w:cs="Arial"/>
          <w:sz w:val="24"/>
          <w:szCs w:val="24"/>
          <w:lang w:val="es-ES"/>
        </w:rPr>
        <w:t>,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f</w:t>
      </w:r>
      <w:r w:rsidR="001A7D11" w:rsidRPr="00A06FE4">
        <w:rPr>
          <w:rFonts w:ascii="Arial" w:hAnsi="Arial" w:cs="Arial"/>
          <w:sz w:val="24"/>
          <w:szCs w:val="24"/>
          <w:lang w:val="es-ES"/>
        </w:rPr>
        <w:t>ue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nte Arial,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10, s</w:t>
      </w:r>
      <w:r w:rsidR="001A7D11" w:rsidRPr="00A06FE4">
        <w:rPr>
          <w:rFonts w:ascii="Arial" w:hAnsi="Arial" w:cs="Arial"/>
          <w:sz w:val="24"/>
          <w:szCs w:val="24"/>
          <w:lang w:val="es-ES"/>
        </w:rPr>
        <w:t>in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negrita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, posicionado </w:t>
      </w:r>
      <w:r w:rsidR="001A7D11" w:rsidRPr="00A06FE4">
        <w:rPr>
          <w:rFonts w:ascii="Arial" w:hAnsi="Arial" w:cs="Arial"/>
          <w:sz w:val="24"/>
          <w:szCs w:val="24"/>
          <w:lang w:val="es-ES"/>
        </w:rPr>
        <w:t>a la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a,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espa</w:t>
      </w:r>
      <w:r w:rsidR="001A7D11" w:rsidRPr="00A06FE4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entre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línea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s </w:t>
      </w:r>
      <w:r w:rsidR="007E1532" w:rsidRPr="00A06FE4">
        <w:rPr>
          <w:rFonts w:ascii="Arial" w:hAnsi="Arial" w:cs="Arial"/>
          <w:sz w:val="24"/>
          <w:szCs w:val="24"/>
          <w:lang w:val="es-ES"/>
        </w:rPr>
        <w:t>simple</w:t>
      </w:r>
      <w:r w:rsidR="008A4510" w:rsidRPr="00A06FE4">
        <w:rPr>
          <w:rFonts w:ascii="Arial" w:hAnsi="Arial" w:cs="Arial"/>
          <w:sz w:val="24"/>
          <w:szCs w:val="24"/>
          <w:lang w:val="es-ES"/>
        </w:rPr>
        <w:t>,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1A7D11" w:rsidRPr="00A06FE4">
        <w:rPr>
          <w:rFonts w:ascii="Arial" w:hAnsi="Arial" w:cs="Arial"/>
          <w:sz w:val="24"/>
          <w:szCs w:val="24"/>
          <w:lang w:val="es-ES"/>
        </w:rPr>
        <w:t>sin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A06FE4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de parágrafo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espa</w:t>
      </w:r>
      <w:r w:rsidR="001A7D11" w:rsidRPr="00A06FE4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antes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de</w:t>
      </w:r>
      <w:r w:rsidR="001A7D11" w:rsidRPr="00A06FE4">
        <w:rPr>
          <w:rFonts w:ascii="Arial" w:hAnsi="Arial" w:cs="Arial"/>
          <w:sz w:val="24"/>
          <w:szCs w:val="24"/>
          <w:lang w:val="es-ES"/>
        </w:rPr>
        <w:t>spués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3 pt;</w:t>
      </w:r>
    </w:p>
    <w:p w:rsidR="008A4510" w:rsidRPr="00A06FE4" w:rsidRDefault="00727930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tab/>
      </w:r>
      <w:r w:rsidR="008A4510" w:rsidRPr="00A06FE4">
        <w:rPr>
          <w:rFonts w:ascii="Arial" w:hAnsi="Arial" w:cs="Arial"/>
          <w:sz w:val="24"/>
          <w:szCs w:val="24"/>
          <w:lang w:val="es-ES"/>
        </w:rPr>
        <w:t>b) Título d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 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a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tabla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,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un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parágrafo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después del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número, antes d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 l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 presenta</w:t>
      </w:r>
      <w:r w:rsidR="007F3FFA" w:rsidRPr="00A06FE4">
        <w:rPr>
          <w:rFonts w:ascii="Arial" w:hAnsi="Arial" w:cs="Arial"/>
          <w:sz w:val="24"/>
          <w:szCs w:val="24"/>
          <w:lang w:val="es-ES"/>
        </w:rPr>
        <w:t>ción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d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 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a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tabla</w:t>
      </w:r>
      <w:r w:rsidR="008A4510" w:rsidRPr="00A06FE4">
        <w:rPr>
          <w:rFonts w:ascii="Arial" w:hAnsi="Arial" w:cs="Arial"/>
          <w:sz w:val="24"/>
          <w:szCs w:val="24"/>
          <w:lang w:val="es-ES"/>
        </w:rPr>
        <w:t>,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f</w:t>
      </w:r>
      <w:r w:rsidR="007F5B4F" w:rsidRPr="00A06FE4">
        <w:rPr>
          <w:rFonts w:ascii="Arial" w:hAnsi="Arial" w:cs="Arial"/>
          <w:sz w:val="24"/>
          <w:szCs w:val="24"/>
          <w:lang w:val="es-ES"/>
        </w:rPr>
        <w:t>ue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nte Arial,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10,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negrita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, posicionado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a la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a,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espa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entre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línea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s </w:t>
      </w:r>
      <w:r w:rsidR="007E1532" w:rsidRPr="00A06FE4">
        <w:rPr>
          <w:rFonts w:ascii="Arial" w:hAnsi="Arial" w:cs="Arial"/>
          <w:sz w:val="24"/>
          <w:szCs w:val="24"/>
          <w:lang w:val="es-ES"/>
        </w:rPr>
        <w:t>simple</w:t>
      </w:r>
      <w:r w:rsidR="008A4510" w:rsidRPr="00A06FE4">
        <w:rPr>
          <w:rFonts w:ascii="Arial" w:hAnsi="Arial" w:cs="Arial"/>
          <w:sz w:val="24"/>
          <w:szCs w:val="24"/>
          <w:lang w:val="es-ES"/>
        </w:rPr>
        <w:t>, s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in </w:t>
      </w:r>
      <w:r w:rsidR="007F3FFA" w:rsidRPr="00A06FE4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de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parágrafo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espa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antes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spués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3 pt;</w:t>
      </w:r>
    </w:p>
    <w:p w:rsidR="008A4510" w:rsidRPr="00A06FE4" w:rsidRDefault="00727930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lastRenderedPageBreak/>
        <w:tab/>
      </w:r>
      <w:r w:rsidR="008A4510" w:rsidRPr="00A06FE4">
        <w:rPr>
          <w:rFonts w:ascii="Arial" w:hAnsi="Arial" w:cs="Arial"/>
          <w:sz w:val="24"/>
          <w:szCs w:val="24"/>
          <w:lang w:val="es-ES"/>
        </w:rPr>
        <w:t>c) Objeto, preferen</w:t>
      </w:r>
      <w:r w:rsidR="007F5B4F" w:rsidRPr="00A06FE4">
        <w:rPr>
          <w:rFonts w:ascii="Arial" w:hAnsi="Arial" w:cs="Arial"/>
          <w:sz w:val="24"/>
          <w:szCs w:val="24"/>
          <w:lang w:val="es-ES"/>
        </w:rPr>
        <w:t>te</w:t>
      </w:r>
      <w:r w:rsidR="008A4510" w:rsidRPr="00A06FE4">
        <w:rPr>
          <w:rFonts w:ascii="Arial" w:hAnsi="Arial" w:cs="Arial"/>
          <w:sz w:val="24"/>
          <w:szCs w:val="24"/>
          <w:lang w:val="es-ES"/>
        </w:rPr>
        <w:t>mente, ocupando tod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o el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marge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n</w:t>
      </w:r>
      <w:r w:rsidR="008A4510" w:rsidRPr="00A06FE4">
        <w:rPr>
          <w:rFonts w:ascii="Arial" w:hAnsi="Arial" w:cs="Arial"/>
          <w:sz w:val="24"/>
          <w:szCs w:val="24"/>
          <w:lang w:val="es-ES"/>
        </w:rPr>
        <w:t>;</w:t>
      </w:r>
    </w:p>
    <w:p w:rsidR="008A4510" w:rsidRDefault="00727930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tab/>
      </w:r>
      <w:r w:rsidR="008A4510" w:rsidRPr="00A06FE4">
        <w:rPr>
          <w:rFonts w:ascii="Arial" w:hAnsi="Arial" w:cs="Arial"/>
          <w:sz w:val="24"/>
          <w:szCs w:val="24"/>
          <w:lang w:val="es-ES"/>
        </w:rPr>
        <w:t>d) F</w:t>
      </w:r>
      <w:r w:rsidR="007F5B4F" w:rsidRPr="00A06FE4">
        <w:rPr>
          <w:rFonts w:ascii="Arial" w:hAnsi="Arial" w:cs="Arial"/>
          <w:sz w:val="24"/>
          <w:szCs w:val="24"/>
          <w:lang w:val="es-ES"/>
        </w:rPr>
        <w:t>ue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nte, indicada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incluso e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caso de ser de elabora</w:t>
      </w:r>
      <w:r w:rsidR="007F3FFA" w:rsidRPr="00A06FE4">
        <w:rPr>
          <w:rFonts w:ascii="Arial" w:hAnsi="Arial" w:cs="Arial"/>
          <w:sz w:val="24"/>
          <w:szCs w:val="24"/>
          <w:lang w:val="es-ES"/>
        </w:rPr>
        <w:t>ción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d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 l</w:t>
      </w:r>
      <w:r w:rsidR="008A4510" w:rsidRPr="00A06FE4">
        <w:rPr>
          <w:rFonts w:ascii="Arial" w:hAnsi="Arial" w:cs="Arial"/>
          <w:sz w:val="24"/>
          <w:szCs w:val="24"/>
          <w:lang w:val="es-ES"/>
        </w:rPr>
        <w:t>os autores,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conforme 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j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emplo d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 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a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Tabla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1,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inmediatamente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aba</w:t>
      </w:r>
      <w:r w:rsidR="007F5B4F" w:rsidRPr="00A06FE4">
        <w:rPr>
          <w:rFonts w:ascii="Arial" w:hAnsi="Arial" w:cs="Arial"/>
          <w:sz w:val="24"/>
          <w:szCs w:val="24"/>
          <w:lang w:val="es-ES"/>
        </w:rPr>
        <w:t>j</w:t>
      </w:r>
      <w:r w:rsidR="008A4510" w:rsidRPr="00A06FE4">
        <w:rPr>
          <w:rFonts w:ascii="Arial" w:hAnsi="Arial" w:cs="Arial"/>
          <w:sz w:val="24"/>
          <w:szCs w:val="24"/>
          <w:lang w:val="es-ES"/>
        </w:rPr>
        <w:t>o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objeto.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La fuente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b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e ser Arial,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10, s</w:t>
      </w:r>
      <w:r w:rsidR="007F5B4F" w:rsidRPr="00A06FE4">
        <w:rPr>
          <w:rFonts w:ascii="Arial" w:hAnsi="Arial" w:cs="Arial"/>
          <w:sz w:val="24"/>
          <w:szCs w:val="24"/>
          <w:lang w:val="es-ES"/>
        </w:rPr>
        <w:t>in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negrita</w:t>
      </w:r>
      <w:r w:rsidR="008A4510" w:rsidRPr="00A06FE4">
        <w:rPr>
          <w:rFonts w:ascii="Arial" w:hAnsi="Arial" w:cs="Arial"/>
          <w:sz w:val="24"/>
          <w:szCs w:val="24"/>
          <w:lang w:val="es-ES"/>
        </w:rPr>
        <w:t>,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espa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entre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línea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s </w:t>
      </w:r>
      <w:r w:rsidR="007E1532" w:rsidRPr="00A06FE4">
        <w:rPr>
          <w:rFonts w:ascii="Arial" w:hAnsi="Arial" w:cs="Arial"/>
          <w:sz w:val="24"/>
          <w:szCs w:val="24"/>
          <w:lang w:val="es-ES"/>
        </w:rPr>
        <w:t>simple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, sin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A06FE4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de parágrafo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espa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antes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spués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3 pt.</w:t>
      </w:r>
    </w:p>
    <w:p w:rsidR="00A06FE4" w:rsidRPr="00A06FE4" w:rsidRDefault="00A06FE4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Pr="00A06FE4" w:rsidRDefault="00642CD1" w:rsidP="00A06FE4">
      <w:pPr>
        <w:spacing w:before="60" w:after="6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06FE4">
        <w:rPr>
          <w:rFonts w:ascii="Arial" w:hAnsi="Arial" w:cs="Arial"/>
          <w:sz w:val="20"/>
          <w:szCs w:val="20"/>
          <w:lang w:val="es-ES"/>
        </w:rPr>
        <w:t>Tabla</w:t>
      </w:r>
      <w:r w:rsidR="008A4510" w:rsidRPr="00A06FE4">
        <w:rPr>
          <w:rFonts w:ascii="Arial" w:hAnsi="Arial" w:cs="Arial"/>
          <w:sz w:val="20"/>
          <w:szCs w:val="20"/>
          <w:lang w:val="es-ES"/>
        </w:rPr>
        <w:t xml:space="preserve"> 1</w:t>
      </w:r>
    </w:p>
    <w:p w:rsidR="008A4510" w:rsidRPr="00A06FE4" w:rsidRDefault="008A4510" w:rsidP="00A06FE4">
      <w:pPr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06FE4">
        <w:rPr>
          <w:rFonts w:ascii="Arial" w:hAnsi="Arial" w:cs="Arial"/>
          <w:b/>
          <w:bCs/>
          <w:sz w:val="20"/>
          <w:szCs w:val="20"/>
          <w:lang w:val="es-ES"/>
        </w:rPr>
        <w:t xml:space="preserve">Pesquisa </w:t>
      </w:r>
      <w:r w:rsidR="00642CD1" w:rsidRPr="00A06FE4">
        <w:rPr>
          <w:rFonts w:ascii="Arial" w:hAnsi="Arial" w:cs="Arial"/>
          <w:b/>
          <w:bCs/>
          <w:sz w:val="20"/>
          <w:szCs w:val="20"/>
          <w:lang w:val="es-ES"/>
        </w:rPr>
        <w:t>cualitativa</w:t>
      </w:r>
      <w:r w:rsidRPr="00A06FE4">
        <w:rPr>
          <w:rFonts w:ascii="Arial" w:hAnsi="Arial" w:cs="Arial"/>
          <w:b/>
          <w:bCs/>
          <w:sz w:val="20"/>
          <w:szCs w:val="20"/>
          <w:lang w:val="es-ES"/>
        </w:rPr>
        <w:t xml:space="preserve"> versus pesquisa </w:t>
      </w:r>
      <w:r w:rsidR="00642CD1" w:rsidRPr="00A06FE4">
        <w:rPr>
          <w:rFonts w:ascii="Arial" w:hAnsi="Arial" w:cs="Arial"/>
          <w:b/>
          <w:bCs/>
          <w:sz w:val="20"/>
          <w:szCs w:val="20"/>
          <w:lang w:val="es-ES"/>
        </w:rPr>
        <w:t>cuantitativa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27930" w:rsidRPr="00A06FE4" w:rsidTr="00A06FE4"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:rsidR="00727930" w:rsidRPr="00A06FE4" w:rsidRDefault="00727930" w:rsidP="001373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Ítem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Porcentual</w:t>
            </w:r>
          </w:p>
        </w:tc>
      </w:tr>
      <w:tr w:rsidR="00727930" w:rsidRPr="00A06FE4" w:rsidTr="00A06FE4">
        <w:tc>
          <w:tcPr>
            <w:tcW w:w="2881" w:type="dxa"/>
            <w:tcBorders>
              <w:top w:val="single" w:sz="4" w:space="0" w:color="auto"/>
            </w:tcBorders>
          </w:tcPr>
          <w:p w:rsidR="00727930" w:rsidRPr="00A06FE4" w:rsidRDefault="00727930" w:rsidP="001373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Teoría social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22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7,9%</w:t>
            </w:r>
          </w:p>
        </w:tc>
      </w:tr>
      <w:tr w:rsidR="00727930" w:rsidRPr="00A06FE4" w:rsidTr="00A06FE4">
        <w:tc>
          <w:tcPr>
            <w:tcW w:w="2881" w:type="dxa"/>
          </w:tcPr>
          <w:p w:rsidR="00727930" w:rsidRPr="00A06FE4" w:rsidRDefault="00727930" w:rsidP="001373D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 xml:space="preserve">Método </w:t>
            </w:r>
          </w:p>
        </w:tc>
        <w:tc>
          <w:tcPr>
            <w:tcW w:w="2881" w:type="dxa"/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34</w:t>
            </w:r>
          </w:p>
        </w:tc>
        <w:tc>
          <w:tcPr>
            <w:tcW w:w="2882" w:type="dxa"/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12,3%</w:t>
            </w:r>
          </w:p>
        </w:tc>
      </w:tr>
      <w:tr w:rsidR="00727930" w:rsidRPr="00A06FE4" w:rsidTr="00A06FE4">
        <w:tc>
          <w:tcPr>
            <w:tcW w:w="2881" w:type="dxa"/>
          </w:tcPr>
          <w:p w:rsidR="00727930" w:rsidRPr="00A06FE4" w:rsidRDefault="00727930" w:rsidP="001373D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Cuestión</w:t>
            </w:r>
          </w:p>
        </w:tc>
        <w:tc>
          <w:tcPr>
            <w:tcW w:w="2881" w:type="dxa"/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54</w:t>
            </w:r>
          </w:p>
        </w:tc>
        <w:tc>
          <w:tcPr>
            <w:tcW w:w="2882" w:type="dxa"/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19,5%</w:t>
            </w:r>
          </w:p>
        </w:tc>
      </w:tr>
      <w:tr w:rsidR="00727930" w:rsidRPr="00A06FE4" w:rsidTr="00A06FE4">
        <w:tc>
          <w:tcPr>
            <w:tcW w:w="2881" w:type="dxa"/>
          </w:tcPr>
          <w:p w:rsidR="00727930" w:rsidRPr="00A06FE4" w:rsidRDefault="00727930" w:rsidP="0086491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Raciocinio</w:t>
            </w:r>
          </w:p>
        </w:tc>
        <w:tc>
          <w:tcPr>
            <w:tcW w:w="2881" w:type="dxa"/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124</w:t>
            </w:r>
          </w:p>
        </w:tc>
        <w:tc>
          <w:tcPr>
            <w:tcW w:w="2882" w:type="dxa"/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44,8%</w:t>
            </w:r>
          </w:p>
        </w:tc>
      </w:tr>
      <w:tr w:rsidR="00727930" w:rsidRPr="00A06FE4" w:rsidTr="00A06FE4">
        <w:tc>
          <w:tcPr>
            <w:tcW w:w="2881" w:type="dxa"/>
          </w:tcPr>
          <w:p w:rsidR="00727930" w:rsidRPr="00A06FE4" w:rsidRDefault="00727930" w:rsidP="00701A0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 xml:space="preserve">Método de muestreo </w:t>
            </w:r>
          </w:p>
        </w:tc>
        <w:tc>
          <w:tcPr>
            <w:tcW w:w="2881" w:type="dxa"/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33</w:t>
            </w:r>
          </w:p>
        </w:tc>
        <w:tc>
          <w:tcPr>
            <w:tcW w:w="2882" w:type="dxa"/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11,9%</w:t>
            </w:r>
          </w:p>
        </w:tc>
      </w:tr>
      <w:tr w:rsidR="00727930" w:rsidRPr="00A06FE4" w:rsidTr="00A06FE4">
        <w:tc>
          <w:tcPr>
            <w:tcW w:w="2881" w:type="dxa"/>
            <w:tcBorders>
              <w:bottom w:val="single" w:sz="4" w:space="0" w:color="auto"/>
            </w:tcBorders>
          </w:tcPr>
          <w:p w:rsidR="00727930" w:rsidRPr="00A06FE4" w:rsidRDefault="00727930" w:rsidP="00FF04F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Fuerza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727930" w:rsidRPr="00A06FE4" w:rsidRDefault="00727930" w:rsidP="0072793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FE4">
              <w:rPr>
                <w:rFonts w:ascii="Arial" w:hAnsi="Arial" w:cs="Arial"/>
                <w:sz w:val="20"/>
                <w:szCs w:val="20"/>
                <w:lang w:val="es-ES"/>
              </w:rPr>
              <w:t>3,6%</w:t>
            </w:r>
          </w:p>
        </w:tc>
      </w:tr>
    </w:tbl>
    <w:p w:rsidR="008A4510" w:rsidRDefault="008A4510" w:rsidP="00E67CC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A06FE4">
        <w:rPr>
          <w:rFonts w:ascii="Arial" w:hAnsi="Arial" w:cs="Arial"/>
          <w:sz w:val="20"/>
          <w:szCs w:val="20"/>
          <w:lang w:val="es-ES"/>
        </w:rPr>
        <w:t>F</w:t>
      </w:r>
      <w:r w:rsidR="007F5B4F" w:rsidRPr="00A06FE4">
        <w:rPr>
          <w:rFonts w:ascii="Arial" w:hAnsi="Arial" w:cs="Arial"/>
          <w:sz w:val="20"/>
          <w:szCs w:val="20"/>
          <w:lang w:val="es-ES"/>
        </w:rPr>
        <w:t>ue</w:t>
      </w:r>
      <w:r w:rsidRPr="00A06FE4">
        <w:rPr>
          <w:rFonts w:ascii="Arial" w:hAnsi="Arial" w:cs="Arial"/>
          <w:sz w:val="20"/>
          <w:szCs w:val="20"/>
          <w:lang w:val="es-ES"/>
        </w:rPr>
        <w:t xml:space="preserve">nte: Adaptado de </w:t>
      </w:r>
      <w:proofErr w:type="spellStart"/>
      <w:r w:rsidRPr="00A06FE4">
        <w:rPr>
          <w:rFonts w:ascii="Arial" w:hAnsi="Arial" w:cs="Arial"/>
          <w:sz w:val="20"/>
          <w:szCs w:val="20"/>
          <w:lang w:val="es-ES"/>
        </w:rPr>
        <w:t>Mays</w:t>
      </w:r>
      <w:proofErr w:type="spellEnd"/>
      <w:r w:rsidRPr="00A06FE4">
        <w:rPr>
          <w:rFonts w:ascii="Arial" w:hAnsi="Arial" w:cs="Arial"/>
          <w:sz w:val="20"/>
          <w:szCs w:val="20"/>
          <w:lang w:val="es-ES"/>
        </w:rPr>
        <w:t xml:space="preserve"> (1996, </w:t>
      </w:r>
      <w:proofErr w:type="spellStart"/>
      <w:r w:rsidRPr="00A06FE4">
        <w:rPr>
          <w:rFonts w:ascii="Arial" w:hAnsi="Arial" w:cs="Arial"/>
          <w:sz w:val="20"/>
          <w:szCs w:val="20"/>
          <w:lang w:val="es-ES"/>
        </w:rPr>
        <w:t>apud</w:t>
      </w:r>
      <w:proofErr w:type="spellEnd"/>
      <w:r w:rsidRPr="00A06FE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A06FE4">
        <w:rPr>
          <w:rFonts w:ascii="Arial" w:hAnsi="Arial" w:cs="Arial"/>
          <w:sz w:val="20"/>
          <w:szCs w:val="20"/>
          <w:lang w:val="es-ES"/>
        </w:rPr>
        <w:t>Greenhalg</w:t>
      </w:r>
      <w:proofErr w:type="spellEnd"/>
      <w:r w:rsidRPr="00A06FE4">
        <w:rPr>
          <w:rFonts w:ascii="Arial" w:hAnsi="Arial" w:cs="Arial"/>
          <w:sz w:val="20"/>
          <w:szCs w:val="20"/>
          <w:lang w:val="es-ES"/>
        </w:rPr>
        <w:t>, 1997)</w:t>
      </w:r>
    </w:p>
    <w:p w:rsidR="00A06FE4" w:rsidRPr="00A06FE4" w:rsidRDefault="00A06FE4" w:rsidP="00E67CC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8A4510" w:rsidRPr="00893FDE" w:rsidRDefault="00893FDE" w:rsidP="00893FD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4         </w:t>
      </w:r>
      <w:r w:rsidR="008A4510" w:rsidRPr="00893FDE">
        <w:rPr>
          <w:rFonts w:ascii="Arial" w:hAnsi="Arial" w:cs="Arial"/>
          <w:b/>
          <w:bCs/>
          <w:sz w:val="24"/>
          <w:szCs w:val="24"/>
          <w:lang w:val="es-ES"/>
        </w:rPr>
        <w:t>IDIOMAS</w:t>
      </w:r>
    </w:p>
    <w:p w:rsidR="00A06FE4" w:rsidRPr="00A06FE4" w:rsidRDefault="00A06FE4" w:rsidP="00A06FE4">
      <w:pPr>
        <w:pStyle w:val="PargrafodaLista"/>
        <w:spacing w:after="0"/>
        <w:ind w:left="765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A4510" w:rsidRDefault="00727930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tab/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Los </w:t>
      </w:r>
      <w:r w:rsidR="00A1490B" w:rsidRPr="00A06FE4">
        <w:rPr>
          <w:rFonts w:ascii="Arial" w:hAnsi="Arial" w:cs="Arial"/>
          <w:sz w:val="24"/>
          <w:szCs w:val="24"/>
          <w:lang w:val="es-ES"/>
        </w:rPr>
        <w:t>artículo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 p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ueden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ser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sometidos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</w:t>
      </w:r>
      <w:r w:rsidR="008A4510" w:rsidRPr="00A06FE4">
        <w:rPr>
          <w:rFonts w:ascii="Arial" w:hAnsi="Arial" w:cs="Arial"/>
          <w:sz w:val="24"/>
          <w:szCs w:val="24"/>
          <w:lang w:val="es-ES"/>
        </w:rPr>
        <w:t>n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 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os idiomas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portugués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,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español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inglés</w:t>
      </w:r>
      <w:r w:rsidR="008A4510" w:rsidRPr="00A06FE4">
        <w:rPr>
          <w:rFonts w:ascii="Arial" w:hAnsi="Arial" w:cs="Arial"/>
          <w:sz w:val="24"/>
          <w:szCs w:val="24"/>
          <w:lang w:val="es-ES"/>
        </w:rPr>
        <w:t>.</w:t>
      </w:r>
    </w:p>
    <w:p w:rsidR="00A06FE4" w:rsidRPr="00A06FE4" w:rsidRDefault="00A06FE4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Pr="00893FDE" w:rsidRDefault="00893FDE" w:rsidP="00893FD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5        </w:t>
      </w:r>
      <w:bookmarkStart w:id="0" w:name="_GoBack"/>
      <w:bookmarkEnd w:id="0"/>
      <w:r w:rsidR="008A4510" w:rsidRPr="00893FDE">
        <w:rPr>
          <w:rFonts w:ascii="Arial" w:hAnsi="Arial" w:cs="Arial"/>
          <w:b/>
          <w:bCs/>
          <w:sz w:val="24"/>
          <w:szCs w:val="24"/>
          <w:lang w:val="es-ES"/>
        </w:rPr>
        <w:t>CITA</w:t>
      </w:r>
      <w:r w:rsidR="007F5B4F" w:rsidRPr="00893FDE">
        <w:rPr>
          <w:rFonts w:ascii="Arial" w:hAnsi="Arial" w:cs="Arial"/>
          <w:b/>
          <w:bCs/>
          <w:sz w:val="24"/>
          <w:szCs w:val="24"/>
          <w:lang w:val="es-ES"/>
        </w:rPr>
        <w:t xml:space="preserve">CIONES Y FORMATEO DE LAS </w:t>
      </w:r>
      <w:r w:rsidR="008A4510" w:rsidRPr="00893FDE">
        <w:rPr>
          <w:rFonts w:ascii="Arial" w:hAnsi="Arial" w:cs="Arial"/>
          <w:b/>
          <w:bCs/>
          <w:sz w:val="24"/>
          <w:szCs w:val="24"/>
          <w:lang w:val="es-ES"/>
        </w:rPr>
        <w:t>REFER</w:t>
      </w:r>
      <w:r w:rsidR="007F5B4F" w:rsidRPr="00893FDE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8A4510" w:rsidRPr="00893FDE">
        <w:rPr>
          <w:rFonts w:ascii="Arial" w:hAnsi="Arial" w:cs="Arial"/>
          <w:b/>
          <w:bCs/>
          <w:sz w:val="24"/>
          <w:szCs w:val="24"/>
          <w:lang w:val="es-ES"/>
        </w:rPr>
        <w:t>NCIAS</w:t>
      </w:r>
    </w:p>
    <w:p w:rsidR="00A06FE4" w:rsidRPr="00A06FE4" w:rsidRDefault="00A06FE4" w:rsidP="00A06FE4">
      <w:pPr>
        <w:pStyle w:val="PargrafodaLista"/>
        <w:spacing w:after="0"/>
        <w:ind w:left="765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A4510" w:rsidRPr="00A06FE4" w:rsidRDefault="00727930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tab/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Los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trabajo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 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b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ado</w:t>
      </w:r>
      <w:r w:rsidR="007F5B4F" w:rsidRPr="00A06FE4">
        <w:rPr>
          <w:rFonts w:ascii="Arial" w:hAnsi="Arial" w:cs="Arial"/>
          <w:sz w:val="24"/>
          <w:szCs w:val="24"/>
          <w:lang w:val="es-ES"/>
        </w:rPr>
        <w:t>p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tar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los estándares de formateo de la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APA (</w:t>
      </w:r>
      <w:r w:rsidR="008A4510" w:rsidRPr="00A06FE4">
        <w:rPr>
          <w:rFonts w:ascii="Arial" w:hAnsi="Arial" w:cs="Arial"/>
          <w:i/>
          <w:iCs/>
          <w:sz w:val="24"/>
          <w:szCs w:val="24"/>
          <w:lang w:val="es-ES"/>
        </w:rPr>
        <w:t>American</w:t>
      </w:r>
      <w:r w:rsidR="00E67CC3" w:rsidRPr="00A06FE4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proofErr w:type="spellStart"/>
      <w:r w:rsidR="008A4510" w:rsidRPr="00A06FE4">
        <w:rPr>
          <w:rFonts w:ascii="Arial" w:hAnsi="Arial" w:cs="Arial"/>
          <w:i/>
          <w:iCs/>
          <w:sz w:val="24"/>
          <w:szCs w:val="24"/>
          <w:lang w:val="es-ES"/>
        </w:rPr>
        <w:t>Psychological</w:t>
      </w:r>
      <w:proofErr w:type="spellEnd"/>
      <w:r w:rsidR="008A4510" w:rsidRPr="00A06FE4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proofErr w:type="spellStart"/>
      <w:r w:rsidR="008A4510" w:rsidRPr="00A06FE4">
        <w:rPr>
          <w:rFonts w:ascii="Arial" w:hAnsi="Arial" w:cs="Arial"/>
          <w:i/>
          <w:iCs/>
          <w:sz w:val="24"/>
          <w:szCs w:val="24"/>
          <w:lang w:val="es-ES"/>
        </w:rPr>
        <w:t>Association</w:t>
      </w:r>
      <w:proofErr w:type="spellEnd"/>
      <w:r w:rsidR="008A4510" w:rsidRPr="00A06FE4">
        <w:rPr>
          <w:rFonts w:ascii="Arial" w:hAnsi="Arial" w:cs="Arial"/>
          <w:sz w:val="24"/>
          <w:szCs w:val="24"/>
          <w:lang w:val="es-ES"/>
        </w:rPr>
        <w:t>), para cita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ciones 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y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refer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</w:t>
      </w:r>
      <w:r w:rsidR="008A4510" w:rsidRPr="00A06FE4">
        <w:rPr>
          <w:rFonts w:ascii="Arial" w:hAnsi="Arial" w:cs="Arial"/>
          <w:sz w:val="24"/>
          <w:szCs w:val="24"/>
          <w:lang w:val="es-ES"/>
        </w:rPr>
        <w:t>ncias.</w:t>
      </w:r>
    </w:p>
    <w:p w:rsidR="008A4510" w:rsidRPr="00A06FE4" w:rsidRDefault="00727930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tab/>
      </w:r>
      <w:r w:rsidR="008A4510" w:rsidRPr="00A06FE4">
        <w:rPr>
          <w:rFonts w:ascii="Arial" w:hAnsi="Arial" w:cs="Arial"/>
          <w:sz w:val="24"/>
          <w:szCs w:val="24"/>
          <w:lang w:val="es-ES"/>
        </w:rPr>
        <w:t>De ac</w:t>
      </w:r>
      <w:r w:rsidR="007F5B4F" w:rsidRPr="00A06FE4">
        <w:rPr>
          <w:rFonts w:ascii="Arial" w:hAnsi="Arial" w:cs="Arial"/>
          <w:sz w:val="24"/>
          <w:szCs w:val="24"/>
          <w:lang w:val="es-ES"/>
        </w:rPr>
        <w:t>ue</w:t>
      </w:r>
      <w:r w:rsidR="008A4510" w:rsidRPr="00A06FE4">
        <w:rPr>
          <w:rFonts w:ascii="Arial" w:hAnsi="Arial" w:cs="Arial"/>
          <w:sz w:val="24"/>
          <w:szCs w:val="24"/>
          <w:lang w:val="es-ES"/>
        </w:rPr>
        <w:t>rdo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Fulano (2023), citar </w:t>
      </w:r>
      <w:r w:rsidR="001873E7" w:rsidRPr="00A06FE4">
        <w:rPr>
          <w:rFonts w:ascii="Arial" w:hAnsi="Arial" w:cs="Arial"/>
          <w:sz w:val="24"/>
          <w:szCs w:val="24"/>
          <w:lang w:val="es-ES"/>
        </w:rPr>
        <w:t>correctamente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a literatura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importante.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En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verdad, citar trechos de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trabajo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s de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otros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autores, s</w:t>
      </w:r>
      <w:r w:rsidR="007F5B4F" w:rsidRPr="00A06FE4">
        <w:rPr>
          <w:rFonts w:ascii="Arial" w:hAnsi="Arial" w:cs="Arial"/>
          <w:sz w:val="24"/>
          <w:szCs w:val="24"/>
          <w:lang w:val="es-ES"/>
        </w:rPr>
        <w:t>in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referenciar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1873E7" w:rsidRPr="00A06FE4">
        <w:rPr>
          <w:rFonts w:ascii="Arial" w:hAnsi="Arial" w:cs="Arial"/>
          <w:sz w:val="24"/>
          <w:szCs w:val="24"/>
          <w:lang w:val="es-ES"/>
        </w:rPr>
        <w:t>adecuadamente</w:t>
      </w:r>
      <w:r w:rsidR="008A4510" w:rsidRPr="00A06FE4">
        <w:rPr>
          <w:rFonts w:ascii="Arial" w:hAnsi="Arial" w:cs="Arial"/>
          <w:sz w:val="24"/>
          <w:szCs w:val="24"/>
          <w:lang w:val="es-ES"/>
        </w:rPr>
        <w:t>, p</w:t>
      </w:r>
      <w:r w:rsidR="007F5B4F" w:rsidRPr="00A06FE4">
        <w:rPr>
          <w:rFonts w:ascii="Arial" w:hAnsi="Arial" w:cs="Arial"/>
          <w:sz w:val="24"/>
          <w:szCs w:val="24"/>
          <w:lang w:val="es-ES"/>
        </w:rPr>
        <w:t>ue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de ser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encuadrado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como </w:t>
      </w:r>
      <w:r w:rsidR="001873E7" w:rsidRPr="00A06FE4">
        <w:rPr>
          <w:rFonts w:ascii="Arial" w:hAnsi="Arial" w:cs="Arial"/>
          <w:sz w:val="24"/>
          <w:szCs w:val="24"/>
          <w:lang w:val="es-ES"/>
        </w:rPr>
        <w:t>plagio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(</w:t>
      </w:r>
      <w:proofErr w:type="spellStart"/>
      <w:r w:rsidR="008A4510" w:rsidRPr="00A06FE4">
        <w:rPr>
          <w:rFonts w:ascii="Arial" w:hAnsi="Arial" w:cs="Arial"/>
          <w:sz w:val="24"/>
          <w:szCs w:val="24"/>
          <w:lang w:val="es-ES"/>
        </w:rPr>
        <w:t>Beltrano</w:t>
      </w:r>
      <w:proofErr w:type="spellEnd"/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&amp; </w:t>
      </w:r>
      <w:proofErr w:type="spellStart"/>
      <w:r w:rsidR="008A4510" w:rsidRPr="00A06FE4">
        <w:rPr>
          <w:rFonts w:ascii="Arial" w:hAnsi="Arial" w:cs="Arial"/>
          <w:sz w:val="24"/>
          <w:szCs w:val="24"/>
          <w:lang w:val="es-ES"/>
        </w:rPr>
        <w:t>Siclano</w:t>
      </w:r>
      <w:proofErr w:type="spellEnd"/>
      <w:r w:rsidR="008A4510" w:rsidRPr="00A06FE4">
        <w:rPr>
          <w:rFonts w:ascii="Arial" w:hAnsi="Arial" w:cs="Arial"/>
          <w:sz w:val="24"/>
          <w:szCs w:val="24"/>
          <w:lang w:val="es-ES"/>
        </w:rPr>
        <w:t>, 2023).</w:t>
      </w:r>
    </w:p>
    <w:p w:rsidR="008A4510" w:rsidRPr="00A06FE4" w:rsidRDefault="00727930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tab/>
      </w:r>
      <w:r w:rsidR="007F5B4F" w:rsidRPr="00A06FE4">
        <w:rPr>
          <w:rFonts w:ascii="Arial" w:hAnsi="Arial" w:cs="Arial"/>
          <w:sz w:val="24"/>
          <w:szCs w:val="24"/>
          <w:lang w:val="es-ES"/>
        </w:rPr>
        <w:t>Se n</w:t>
      </w:r>
      <w:r w:rsidR="008A4510" w:rsidRPr="00A06FE4">
        <w:rPr>
          <w:rFonts w:ascii="Arial" w:hAnsi="Arial" w:cs="Arial"/>
          <w:sz w:val="24"/>
          <w:szCs w:val="24"/>
          <w:lang w:val="es-ES"/>
        </w:rPr>
        <w:t>ota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que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l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 cita</w:t>
      </w:r>
      <w:r w:rsidR="007F3FFA" w:rsidRPr="00A06FE4">
        <w:rPr>
          <w:rFonts w:ascii="Arial" w:hAnsi="Arial" w:cs="Arial"/>
          <w:sz w:val="24"/>
          <w:szCs w:val="24"/>
          <w:lang w:val="es-ES"/>
        </w:rPr>
        <w:t>ción a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7F3FFA" w:rsidRPr="00A06FE4">
        <w:rPr>
          <w:rFonts w:ascii="Arial" w:hAnsi="Arial" w:cs="Arial"/>
          <w:sz w:val="24"/>
          <w:szCs w:val="24"/>
          <w:lang w:val="es-ES"/>
        </w:rPr>
        <w:t>l</w:t>
      </w:r>
      <w:r w:rsidR="007F5B4F" w:rsidRPr="00A06FE4">
        <w:rPr>
          <w:rFonts w:ascii="Arial" w:hAnsi="Arial" w:cs="Arial"/>
          <w:sz w:val="24"/>
          <w:szCs w:val="24"/>
          <w:lang w:val="es-ES"/>
        </w:rPr>
        <w:t>o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l</w:t>
      </w:r>
      <w:r w:rsidR="007F5B4F" w:rsidRPr="00A06FE4">
        <w:rPr>
          <w:rFonts w:ascii="Arial" w:hAnsi="Arial" w:cs="Arial"/>
          <w:sz w:val="24"/>
          <w:szCs w:val="24"/>
          <w:lang w:val="es-ES"/>
        </w:rPr>
        <w:t>ar</w:t>
      </w:r>
      <w:r w:rsidR="008A4510" w:rsidRPr="00A06FE4">
        <w:rPr>
          <w:rFonts w:ascii="Arial" w:hAnsi="Arial" w:cs="Arial"/>
          <w:sz w:val="24"/>
          <w:szCs w:val="24"/>
          <w:lang w:val="es-ES"/>
        </w:rPr>
        <w:t>go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del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texto se hace 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en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letras minúsculas, seguido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del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añ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o entre </w:t>
      </w:r>
      <w:r w:rsidR="001873E7" w:rsidRPr="00A06FE4">
        <w:rPr>
          <w:rFonts w:ascii="Arial" w:hAnsi="Arial" w:cs="Arial"/>
          <w:sz w:val="24"/>
          <w:szCs w:val="24"/>
          <w:lang w:val="es-ES"/>
        </w:rPr>
        <w:t>paréntesis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. </w:t>
      </w:r>
      <w:r w:rsidR="00642CD1" w:rsidRPr="00A06FE4">
        <w:rPr>
          <w:rFonts w:ascii="Arial" w:hAnsi="Arial" w:cs="Arial"/>
          <w:sz w:val="24"/>
          <w:szCs w:val="24"/>
          <w:lang w:val="es-ES"/>
        </w:rPr>
        <w:t>Cuando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 hay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m</w:t>
      </w:r>
      <w:r w:rsidR="007F5B4F" w:rsidRPr="00A06FE4">
        <w:rPr>
          <w:rFonts w:ascii="Arial" w:hAnsi="Arial" w:cs="Arial"/>
          <w:sz w:val="24"/>
          <w:szCs w:val="24"/>
          <w:lang w:val="es-ES"/>
        </w:rPr>
        <w:t>ás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de u</w:t>
      </w:r>
      <w:r w:rsidR="007F5B4F" w:rsidRPr="00A06FE4">
        <w:rPr>
          <w:rFonts w:ascii="Arial" w:hAnsi="Arial" w:cs="Arial"/>
          <w:sz w:val="24"/>
          <w:szCs w:val="24"/>
          <w:lang w:val="es-ES"/>
        </w:rPr>
        <w:t>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autor,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se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separa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 por coma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o “</w:t>
      </w:r>
      <w:r w:rsidR="007F5B4F" w:rsidRPr="00A06FE4">
        <w:rPr>
          <w:rFonts w:ascii="Arial" w:hAnsi="Arial" w:cs="Arial"/>
          <w:sz w:val="24"/>
          <w:szCs w:val="24"/>
          <w:lang w:val="es-ES"/>
        </w:rPr>
        <w:t>y</w:t>
      </w:r>
      <w:r w:rsidR="008A4510" w:rsidRPr="00A06FE4">
        <w:rPr>
          <w:rFonts w:ascii="Arial" w:hAnsi="Arial" w:cs="Arial"/>
          <w:sz w:val="24"/>
          <w:szCs w:val="24"/>
          <w:lang w:val="es-ES"/>
        </w:rPr>
        <w:t>”,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conforme s</w:t>
      </w:r>
      <w:r w:rsidR="007F5B4F" w:rsidRPr="00A06FE4">
        <w:rPr>
          <w:rFonts w:ascii="Arial" w:hAnsi="Arial" w:cs="Arial"/>
          <w:sz w:val="24"/>
          <w:szCs w:val="24"/>
          <w:lang w:val="es-ES"/>
        </w:rPr>
        <w:t>i</w:t>
      </w:r>
      <w:r w:rsidR="008A4510" w:rsidRPr="00A06FE4">
        <w:rPr>
          <w:rFonts w:ascii="Arial" w:hAnsi="Arial" w:cs="Arial"/>
          <w:sz w:val="24"/>
          <w:szCs w:val="24"/>
          <w:lang w:val="es-ES"/>
        </w:rPr>
        <w:t>gue: Fulano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proofErr w:type="spellStart"/>
      <w:r w:rsidR="008A4510" w:rsidRPr="00A06FE4">
        <w:rPr>
          <w:rFonts w:ascii="Arial" w:hAnsi="Arial" w:cs="Arial"/>
          <w:sz w:val="24"/>
          <w:szCs w:val="24"/>
          <w:lang w:val="es-ES"/>
        </w:rPr>
        <w:t>Beltrano</w:t>
      </w:r>
      <w:proofErr w:type="spellEnd"/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(2023); Fulano, </w:t>
      </w:r>
      <w:proofErr w:type="spellStart"/>
      <w:r w:rsidR="008A4510" w:rsidRPr="00A06FE4">
        <w:rPr>
          <w:rFonts w:ascii="Arial" w:hAnsi="Arial" w:cs="Arial"/>
          <w:sz w:val="24"/>
          <w:szCs w:val="24"/>
          <w:lang w:val="es-ES"/>
        </w:rPr>
        <w:t>Beltrano</w:t>
      </w:r>
      <w:proofErr w:type="spellEnd"/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proofErr w:type="spellStart"/>
      <w:r w:rsidR="008A4510" w:rsidRPr="00A06FE4">
        <w:rPr>
          <w:rFonts w:ascii="Arial" w:hAnsi="Arial" w:cs="Arial"/>
          <w:sz w:val="24"/>
          <w:szCs w:val="24"/>
          <w:lang w:val="es-ES"/>
        </w:rPr>
        <w:t>Siclano</w:t>
      </w:r>
      <w:proofErr w:type="spellEnd"/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(2023). Para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cita</w:t>
      </w:r>
      <w:r w:rsidR="007F5B4F" w:rsidRPr="00A06FE4">
        <w:rPr>
          <w:rFonts w:ascii="Arial" w:hAnsi="Arial" w:cs="Arial"/>
          <w:sz w:val="24"/>
          <w:szCs w:val="24"/>
          <w:lang w:val="es-ES"/>
        </w:rPr>
        <w:t>ciones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3 (</w:t>
      </w:r>
      <w:r w:rsidR="001873E7" w:rsidRPr="00A06FE4">
        <w:rPr>
          <w:rFonts w:ascii="Arial" w:hAnsi="Arial" w:cs="Arial"/>
          <w:sz w:val="24"/>
          <w:szCs w:val="24"/>
          <w:lang w:val="es-ES"/>
        </w:rPr>
        <w:t>tres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) a 5 (cinco) autores,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a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primera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vez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en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la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que aparecer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en el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texto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se los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be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citar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a todos y</w:t>
      </w:r>
      <w:r w:rsidR="008A4510" w:rsidRPr="00A06FE4">
        <w:rPr>
          <w:rFonts w:ascii="Arial" w:hAnsi="Arial" w:cs="Arial"/>
          <w:sz w:val="24"/>
          <w:szCs w:val="24"/>
          <w:lang w:val="es-ES"/>
        </w:rPr>
        <w:t>, 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spués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,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solo al primer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autor seguido de “et al.”, como, por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j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emplo: Fulano et al. (2023). Para 6 (seis) o m</w:t>
      </w:r>
      <w:r w:rsidRPr="00A06FE4">
        <w:rPr>
          <w:rFonts w:ascii="Arial" w:hAnsi="Arial" w:cs="Arial"/>
          <w:sz w:val="24"/>
          <w:szCs w:val="24"/>
          <w:lang w:val="es-ES"/>
        </w:rPr>
        <w:t>á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s autores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se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cita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solo al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primer autor seguido de “et al.”, desde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l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 primera vez.</w:t>
      </w:r>
    </w:p>
    <w:p w:rsidR="008A4510" w:rsidRPr="00A06FE4" w:rsidRDefault="00727930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tab/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La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cita</w:t>
      </w:r>
      <w:r w:rsidR="007F3FFA" w:rsidRPr="00A06FE4">
        <w:rPr>
          <w:rFonts w:ascii="Arial" w:hAnsi="Arial" w:cs="Arial"/>
          <w:sz w:val="24"/>
          <w:szCs w:val="24"/>
          <w:lang w:val="es-ES"/>
        </w:rPr>
        <w:t>ción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de autores entre </w:t>
      </w:r>
      <w:r w:rsidR="001873E7" w:rsidRPr="00A06FE4">
        <w:rPr>
          <w:rFonts w:ascii="Arial" w:hAnsi="Arial" w:cs="Arial"/>
          <w:sz w:val="24"/>
          <w:szCs w:val="24"/>
          <w:lang w:val="es-ES"/>
        </w:rPr>
        <w:t>paréntesis</w:t>
      </w:r>
      <w:r w:rsidR="008A4510" w:rsidRPr="00A06FE4">
        <w:rPr>
          <w:rFonts w:ascii="Arial" w:hAnsi="Arial" w:cs="Arial"/>
          <w:sz w:val="24"/>
          <w:szCs w:val="24"/>
          <w:lang w:val="es-ES"/>
        </w:rPr>
        <w:t>,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al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final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parágrafo, 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be hacerse 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en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letra minúscula, separados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</w:t>
      </w:r>
      <w:r w:rsidR="007F5B4F" w:rsidRPr="00A06FE4">
        <w:rPr>
          <w:rFonts w:ascii="Arial" w:hAnsi="Arial" w:cs="Arial"/>
          <w:sz w:val="24"/>
          <w:szCs w:val="24"/>
          <w:lang w:val="es-ES"/>
        </w:rPr>
        <w:t>ñ</w:t>
      </w:r>
      <w:r w:rsidR="008A4510" w:rsidRPr="00A06FE4">
        <w:rPr>
          <w:rFonts w:ascii="Arial" w:hAnsi="Arial" w:cs="Arial"/>
          <w:sz w:val="24"/>
          <w:szCs w:val="24"/>
          <w:lang w:val="es-ES"/>
        </w:rPr>
        <w:t>o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 por coma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. A seguir,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se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presenta 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j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emplos de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algu</w:t>
      </w:r>
      <w:r w:rsidR="007F5B4F" w:rsidRPr="00A06FE4">
        <w:rPr>
          <w:rFonts w:ascii="Arial" w:hAnsi="Arial" w:cs="Arial"/>
          <w:sz w:val="24"/>
          <w:szCs w:val="24"/>
          <w:lang w:val="es-ES"/>
        </w:rPr>
        <w:t>n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as varia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ciones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pos</w:t>
      </w:r>
      <w:r w:rsidR="007F5B4F" w:rsidRPr="00A06FE4">
        <w:rPr>
          <w:rFonts w:ascii="Arial" w:hAnsi="Arial" w:cs="Arial"/>
          <w:sz w:val="24"/>
          <w:szCs w:val="24"/>
          <w:lang w:val="es-ES"/>
        </w:rPr>
        <w:t>ibles</w:t>
      </w:r>
      <w:r w:rsidR="008A4510" w:rsidRPr="00A06FE4">
        <w:rPr>
          <w:rFonts w:ascii="Arial" w:hAnsi="Arial" w:cs="Arial"/>
          <w:sz w:val="24"/>
          <w:szCs w:val="24"/>
          <w:lang w:val="es-ES"/>
        </w:rPr>
        <w:t>: (Fulano, 2023); (</w:t>
      </w:r>
      <w:proofErr w:type="spellStart"/>
      <w:r w:rsidR="008A4510" w:rsidRPr="00A06FE4">
        <w:rPr>
          <w:rFonts w:ascii="Arial" w:hAnsi="Arial" w:cs="Arial"/>
          <w:sz w:val="24"/>
          <w:szCs w:val="24"/>
          <w:lang w:val="es-ES"/>
        </w:rPr>
        <w:t>Beltrano</w:t>
      </w:r>
      <w:proofErr w:type="spellEnd"/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&amp; </w:t>
      </w:r>
      <w:proofErr w:type="spellStart"/>
      <w:r w:rsidR="008A4510" w:rsidRPr="00A06FE4">
        <w:rPr>
          <w:rFonts w:ascii="Arial" w:hAnsi="Arial" w:cs="Arial"/>
          <w:sz w:val="24"/>
          <w:szCs w:val="24"/>
          <w:lang w:val="es-ES"/>
        </w:rPr>
        <w:t>Siclano</w:t>
      </w:r>
      <w:proofErr w:type="spellEnd"/>
      <w:r w:rsidR="008A4510" w:rsidRPr="00A06FE4">
        <w:rPr>
          <w:rFonts w:ascii="Arial" w:hAnsi="Arial" w:cs="Arial"/>
          <w:sz w:val="24"/>
          <w:szCs w:val="24"/>
          <w:lang w:val="es-ES"/>
        </w:rPr>
        <w:t>, 2023); (Fulano,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A4510" w:rsidRPr="00A06FE4">
        <w:rPr>
          <w:rFonts w:ascii="Arial" w:hAnsi="Arial" w:cs="Arial"/>
          <w:sz w:val="24"/>
          <w:szCs w:val="24"/>
          <w:lang w:val="es-ES"/>
        </w:rPr>
        <w:t>Beltrano</w:t>
      </w:r>
      <w:proofErr w:type="spellEnd"/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, &amp; </w:t>
      </w:r>
      <w:proofErr w:type="spellStart"/>
      <w:r w:rsidR="008A4510" w:rsidRPr="00A06FE4">
        <w:rPr>
          <w:rFonts w:ascii="Arial" w:hAnsi="Arial" w:cs="Arial"/>
          <w:sz w:val="24"/>
          <w:szCs w:val="24"/>
          <w:lang w:val="es-ES"/>
        </w:rPr>
        <w:t>Siclano</w:t>
      </w:r>
      <w:proofErr w:type="spellEnd"/>
      <w:r w:rsidR="008A4510" w:rsidRPr="00A06FE4">
        <w:rPr>
          <w:rFonts w:ascii="Arial" w:hAnsi="Arial" w:cs="Arial"/>
          <w:sz w:val="24"/>
          <w:szCs w:val="24"/>
          <w:lang w:val="es-ES"/>
        </w:rPr>
        <w:t>, 2023); (Fulano et al., 2023).</w:t>
      </w:r>
    </w:p>
    <w:p w:rsidR="008A4510" w:rsidRDefault="00727930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lastRenderedPageBreak/>
        <w:tab/>
      </w:r>
      <w:r w:rsidR="00BE14E3" w:rsidRPr="00A06FE4">
        <w:rPr>
          <w:rFonts w:ascii="Arial" w:hAnsi="Arial" w:cs="Arial"/>
          <w:sz w:val="24"/>
          <w:szCs w:val="24"/>
          <w:lang w:val="es-ES"/>
        </w:rPr>
        <w:t>Trabajo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con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el mi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smo(s) autor(es)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la mi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sma 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fecha deben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ser distinguidos por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letras minúsculas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justo después de la fecha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(Fulano, 2023a; Fulano, 2023b).</w:t>
      </w:r>
    </w:p>
    <w:p w:rsidR="00A06FE4" w:rsidRPr="00A06FE4" w:rsidRDefault="00A06FE4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Default="007F5B4F" w:rsidP="00A06FE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A06FE4">
        <w:rPr>
          <w:rFonts w:ascii="Arial" w:hAnsi="Arial" w:cs="Arial"/>
          <w:b/>
          <w:bCs/>
          <w:sz w:val="24"/>
          <w:szCs w:val="24"/>
          <w:lang w:val="es-ES"/>
        </w:rPr>
        <w:t>REFERENCIAS</w:t>
      </w:r>
    </w:p>
    <w:p w:rsidR="00A06FE4" w:rsidRPr="00A06FE4" w:rsidRDefault="00A06FE4" w:rsidP="00A06FE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A4510" w:rsidRPr="00A06FE4" w:rsidRDefault="00727930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tab/>
      </w:r>
      <w:r w:rsidR="007F5B4F" w:rsidRPr="00A06FE4">
        <w:rPr>
          <w:rFonts w:ascii="Arial" w:hAnsi="Arial" w:cs="Arial"/>
          <w:sz w:val="24"/>
          <w:szCs w:val="24"/>
          <w:lang w:val="es-ES"/>
        </w:rPr>
        <w:t>Las referencias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bibliográficas 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ben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ser listadas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al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final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texto,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orde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n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alfabétic</w:t>
      </w:r>
      <w:r w:rsidR="007F5B4F" w:rsidRPr="00A06FE4">
        <w:rPr>
          <w:rFonts w:ascii="Arial" w:hAnsi="Arial" w:cs="Arial"/>
          <w:sz w:val="24"/>
          <w:szCs w:val="24"/>
          <w:lang w:val="es-ES"/>
        </w:rPr>
        <w:t>o</w:t>
      </w:r>
      <w:r w:rsidR="008A4510" w:rsidRPr="00A06FE4">
        <w:rPr>
          <w:rFonts w:ascii="Arial" w:hAnsi="Arial" w:cs="Arial"/>
          <w:sz w:val="24"/>
          <w:szCs w:val="24"/>
          <w:lang w:val="es-ES"/>
        </w:rPr>
        <w:t>,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en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c</w:t>
      </w:r>
      <w:r w:rsidR="008A4510" w:rsidRPr="00A06FE4">
        <w:rPr>
          <w:rFonts w:ascii="Arial" w:hAnsi="Arial" w:cs="Arial"/>
          <w:sz w:val="24"/>
          <w:szCs w:val="24"/>
          <w:lang w:val="es-ES"/>
        </w:rPr>
        <w:t>u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</w:t>
      </w:r>
      <w:r w:rsidR="008A4510" w:rsidRPr="00A06FE4">
        <w:rPr>
          <w:rFonts w:ascii="Arial" w:hAnsi="Arial" w:cs="Arial"/>
          <w:sz w:val="24"/>
          <w:szCs w:val="24"/>
          <w:lang w:val="es-ES"/>
        </w:rPr>
        <w:t>ncia (s</w:t>
      </w:r>
      <w:r w:rsidR="007F5B4F" w:rsidRPr="00A06FE4">
        <w:rPr>
          <w:rFonts w:ascii="Arial" w:hAnsi="Arial" w:cs="Arial"/>
          <w:sz w:val="24"/>
          <w:szCs w:val="24"/>
          <w:lang w:val="es-ES"/>
        </w:rPr>
        <w:t>in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parágrafos entre 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l</w:t>
      </w:r>
      <w:r w:rsidR="008A4510" w:rsidRPr="00A06FE4">
        <w:rPr>
          <w:rFonts w:ascii="Arial" w:hAnsi="Arial" w:cs="Arial"/>
          <w:sz w:val="24"/>
          <w:szCs w:val="24"/>
          <w:lang w:val="es-ES"/>
        </w:rPr>
        <w:t>las), de ac</w:t>
      </w:r>
      <w:r w:rsidR="007F5B4F" w:rsidRPr="00A06FE4">
        <w:rPr>
          <w:rFonts w:ascii="Arial" w:hAnsi="Arial" w:cs="Arial"/>
          <w:sz w:val="24"/>
          <w:szCs w:val="24"/>
          <w:lang w:val="es-ES"/>
        </w:rPr>
        <w:t>ue</w:t>
      </w:r>
      <w:r w:rsidR="008A4510" w:rsidRPr="00A06FE4">
        <w:rPr>
          <w:rFonts w:ascii="Arial" w:hAnsi="Arial" w:cs="Arial"/>
          <w:sz w:val="24"/>
          <w:szCs w:val="24"/>
          <w:lang w:val="es-ES"/>
        </w:rPr>
        <w:t>rdo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con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l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 APA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no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>ben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ser numeradas. 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ben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utilizar texto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con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f</w:t>
      </w:r>
      <w:r w:rsidR="007F5B4F" w:rsidRPr="00A06FE4">
        <w:rPr>
          <w:rFonts w:ascii="Arial" w:hAnsi="Arial" w:cs="Arial"/>
          <w:sz w:val="24"/>
          <w:szCs w:val="24"/>
          <w:lang w:val="es-ES"/>
        </w:rPr>
        <w:t>ue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nte </w:t>
      </w:r>
      <w:r w:rsidR="008A4510" w:rsidRPr="00A06FE4">
        <w:rPr>
          <w:rFonts w:ascii="Arial" w:hAnsi="Arial" w:cs="Arial"/>
          <w:i/>
          <w:iCs/>
          <w:sz w:val="24"/>
          <w:szCs w:val="24"/>
          <w:lang w:val="es-ES"/>
        </w:rPr>
        <w:t>Arial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,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tamaño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12, a</w:t>
      </w:r>
      <w:r w:rsidR="00BE14E3" w:rsidRPr="00A06FE4">
        <w:rPr>
          <w:rFonts w:ascii="Arial" w:hAnsi="Arial" w:cs="Arial"/>
          <w:sz w:val="24"/>
          <w:szCs w:val="24"/>
          <w:lang w:val="es-ES"/>
        </w:rPr>
        <w:t>l</w:t>
      </w:r>
      <w:r w:rsidR="007F5B4F" w:rsidRPr="00A06FE4">
        <w:rPr>
          <w:rFonts w:ascii="Arial" w:hAnsi="Arial" w:cs="Arial"/>
          <w:sz w:val="24"/>
          <w:szCs w:val="24"/>
          <w:lang w:val="es-ES"/>
        </w:rPr>
        <w:t>i</w:t>
      </w:r>
      <w:r w:rsidR="00BE14E3" w:rsidRPr="00A06FE4">
        <w:rPr>
          <w:rFonts w:ascii="Arial" w:hAnsi="Arial" w:cs="Arial"/>
          <w:sz w:val="24"/>
          <w:szCs w:val="24"/>
          <w:lang w:val="es-ES"/>
        </w:rPr>
        <w:t>nea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do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a la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BE14E3" w:rsidRPr="00A06FE4">
        <w:rPr>
          <w:rFonts w:ascii="Arial" w:hAnsi="Arial" w:cs="Arial"/>
          <w:sz w:val="24"/>
          <w:szCs w:val="24"/>
          <w:lang w:val="es-ES"/>
        </w:rPr>
        <w:t>izquierd</w:t>
      </w:r>
      <w:r w:rsidR="008A4510" w:rsidRPr="00A06FE4">
        <w:rPr>
          <w:rFonts w:ascii="Arial" w:hAnsi="Arial" w:cs="Arial"/>
          <w:sz w:val="24"/>
          <w:szCs w:val="24"/>
          <w:lang w:val="es-ES"/>
        </w:rPr>
        <w:t>a, espa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entre </w:t>
      </w:r>
      <w:proofErr w:type="gramStart"/>
      <w:r w:rsidR="00BE14E3" w:rsidRPr="00A06FE4">
        <w:rPr>
          <w:rFonts w:ascii="Arial" w:hAnsi="Arial" w:cs="Arial"/>
          <w:sz w:val="24"/>
          <w:szCs w:val="24"/>
          <w:lang w:val="es-ES"/>
        </w:rPr>
        <w:t>línea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s </w:t>
      </w:r>
      <w:r w:rsidR="007E1532" w:rsidRPr="00A06FE4">
        <w:rPr>
          <w:rFonts w:ascii="Arial" w:hAnsi="Arial" w:cs="Arial"/>
          <w:sz w:val="24"/>
          <w:szCs w:val="24"/>
          <w:lang w:val="es-ES"/>
        </w:rPr>
        <w:t>simple</w:t>
      </w:r>
      <w:proofErr w:type="gramEnd"/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, </w:t>
      </w:r>
      <w:r w:rsidR="007F3FFA" w:rsidRPr="00A06FE4">
        <w:rPr>
          <w:rFonts w:ascii="Arial" w:hAnsi="Arial" w:cs="Arial"/>
          <w:sz w:val="24"/>
          <w:szCs w:val="24"/>
          <w:lang w:val="es-ES"/>
        </w:rPr>
        <w:t>sangría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de 0,75 cm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espa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cio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spués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12 pt,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exactamente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conforme aparece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</w:t>
      </w:r>
      <w:r w:rsidR="008A4510" w:rsidRPr="00A06FE4">
        <w:rPr>
          <w:rFonts w:ascii="Arial" w:hAnsi="Arial" w:cs="Arial"/>
          <w:sz w:val="24"/>
          <w:szCs w:val="24"/>
          <w:lang w:val="es-ES"/>
        </w:rPr>
        <w:t>n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 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as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referencias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aleat</w:t>
      </w:r>
      <w:r w:rsidR="007F5B4F" w:rsidRPr="00A06FE4">
        <w:rPr>
          <w:rFonts w:ascii="Arial" w:hAnsi="Arial" w:cs="Arial"/>
          <w:sz w:val="24"/>
          <w:szCs w:val="24"/>
          <w:lang w:val="es-ES"/>
        </w:rPr>
        <w:t>o</w:t>
      </w:r>
      <w:r w:rsidR="008A4510" w:rsidRPr="00A06FE4">
        <w:rPr>
          <w:rFonts w:ascii="Arial" w:hAnsi="Arial" w:cs="Arial"/>
          <w:sz w:val="24"/>
          <w:szCs w:val="24"/>
          <w:lang w:val="es-ES"/>
        </w:rPr>
        <w:t>rias inclu</w:t>
      </w:r>
      <w:r w:rsidR="007F5B4F" w:rsidRPr="00A06FE4">
        <w:rPr>
          <w:rFonts w:ascii="Arial" w:hAnsi="Arial" w:cs="Arial"/>
          <w:sz w:val="24"/>
          <w:szCs w:val="24"/>
          <w:lang w:val="es-ES"/>
        </w:rPr>
        <w:t>i</w:t>
      </w:r>
      <w:r w:rsidR="008A4510" w:rsidRPr="00A06FE4">
        <w:rPr>
          <w:rFonts w:ascii="Arial" w:hAnsi="Arial" w:cs="Arial"/>
          <w:sz w:val="24"/>
          <w:szCs w:val="24"/>
          <w:lang w:val="es-ES"/>
        </w:rPr>
        <w:t>das a</w:t>
      </w:r>
      <w:r w:rsidR="00E67CC3" w:rsidRPr="00A06FE4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seguir.</w:t>
      </w:r>
    </w:p>
    <w:p w:rsidR="008A4510" w:rsidRDefault="00914898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A06FE4">
        <w:rPr>
          <w:rFonts w:ascii="Arial" w:hAnsi="Arial" w:cs="Arial"/>
          <w:sz w:val="24"/>
          <w:szCs w:val="24"/>
          <w:lang w:val="es-ES"/>
        </w:rPr>
        <w:tab/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Todas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l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as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referencias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citadas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 en el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texto,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y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solo estas</w:t>
      </w:r>
      <w:r w:rsidR="008A4510" w:rsidRPr="00A06FE4">
        <w:rPr>
          <w:rFonts w:ascii="Arial" w:hAnsi="Arial" w:cs="Arial"/>
          <w:sz w:val="24"/>
          <w:szCs w:val="24"/>
          <w:lang w:val="es-ES"/>
        </w:rPr>
        <w:t>, de</w:t>
      </w:r>
      <w:r w:rsidR="007F5B4F" w:rsidRPr="00A06FE4">
        <w:rPr>
          <w:rFonts w:ascii="Arial" w:hAnsi="Arial" w:cs="Arial"/>
          <w:sz w:val="24"/>
          <w:szCs w:val="24"/>
          <w:lang w:val="es-ES"/>
        </w:rPr>
        <w:t xml:space="preserve">ben </w:t>
      </w:r>
      <w:r w:rsidR="008A4510" w:rsidRPr="00A06FE4">
        <w:rPr>
          <w:rFonts w:ascii="Arial" w:hAnsi="Arial" w:cs="Arial"/>
          <w:sz w:val="24"/>
          <w:szCs w:val="24"/>
          <w:lang w:val="es-ES"/>
        </w:rPr>
        <w:t>ser inclu</w:t>
      </w:r>
      <w:r w:rsidR="007F5B4F" w:rsidRPr="00A06FE4">
        <w:rPr>
          <w:rFonts w:ascii="Arial" w:hAnsi="Arial" w:cs="Arial"/>
          <w:sz w:val="24"/>
          <w:szCs w:val="24"/>
          <w:lang w:val="es-ES"/>
        </w:rPr>
        <w:t>i</w:t>
      </w:r>
      <w:r w:rsidR="008A4510" w:rsidRPr="00A06FE4">
        <w:rPr>
          <w:rFonts w:ascii="Arial" w:hAnsi="Arial" w:cs="Arial"/>
          <w:sz w:val="24"/>
          <w:szCs w:val="24"/>
          <w:lang w:val="es-ES"/>
        </w:rPr>
        <w:t>das</w:t>
      </w:r>
      <w:r w:rsidR="007F3FFA" w:rsidRPr="00A06FE4">
        <w:rPr>
          <w:rFonts w:ascii="Arial" w:hAnsi="Arial" w:cs="Arial"/>
          <w:sz w:val="24"/>
          <w:szCs w:val="24"/>
          <w:lang w:val="es-ES"/>
        </w:rPr>
        <w:t xml:space="preserve"> al 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final, 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en la s</w:t>
      </w:r>
      <w:r w:rsidR="001873E7" w:rsidRPr="00A06FE4">
        <w:rPr>
          <w:rFonts w:ascii="Arial" w:hAnsi="Arial" w:cs="Arial"/>
          <w:sz w:val="24"/>
          <w:szCs w:val="24"/>
          <w:lang w:val="es-ES"/>
        </w:rPr>
        <w:t>ección</w:t>
      </w:r>
      <w:r w:rsidR="008A4510" w:rsidRPr="00A06FE4">
        <w:rPr>
          <w:rFonts w:ascii="Arial" w:hAnsi="Arial" w:cs="Arial"/>
          <w:sz w:val="24"/>
          <w:szCs w:val="24"/>
          <w:lang w:val="es-ES"/>
        </w:rPr>
        <w:t xml:space="preserve"> “Refer</w:t>
      </w:r>
      <w:r w:rsidR="007F5B4F" w:rsidRPr="00A06FE4">
        <w:rPr>
          <w:rFonts w:ascii="Arial" w:hAnsi="Arial" w:cs="Arial"/>
          <w:sz w:val="24"/>
          <w:szCs w:val="24"/>
          <w:lang w:val="es-ES"/>
        </w:rPr>
        <w:t>e</w:t>
      </w:r>
      <w:r w:rsidR="008A4510" w:rsidRPr="00A06FE4">
        <w:rPr>
          <w:rFonts w:ascii="Arial" w:hAnsi="Arial" w:cs="Arial"/>
          <w:sz w:val="24"/>
          <w:szCs w:val="24"/>
          <w:lang w:val="es-ES"/>
        </w:rPr>
        <w:t>ncias”.</w:t>
      </w:r>
    </w:p>
    <w:p w:rsidR="00A06FE4" w:rsidRPr="00A06FE4" w:rsidRDefault="00A06FE4" w:rsidP="00A06FE4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4510" w:rsidRDefault="00A1490B" w:rsidP="00A06FE4">
      <w:pPr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  <w:lang w:val="es-ES"/>
        </w:rPr>
      </w:pPr>
      <w:r w:rsidRPr="00A06FE4">
        <w:rPr>
          <w:rFonts w:ascii="Arial" w:hAnsi="Arial" w:cs="Arial"/>
          <w:b/>
          <w:bCs/>
          <w:sz w:val="24"/>
          <w:szCs w:val="24"/>
          <w:lang w:val="es-ES"/>
        </w:rPr>
        <w:t>Artículo</w:t>
      </w:r>
      <w:r w:rsidR="008A4510" w:rsidRPr="00A06FE4">
        <w:rPr>
          <w:rFonts w:ascii="Arial" w:hAnsi="Arial" w:cs="Arial"/>
          <w:b/>
          <w:bCs/>
          <w:sz w:val="24"/>
          <w:szCs w:val="24"/>
          <w:lang w:val="es-ES"/>
        </w:rPr>
        <w:t>s de revistas:</w:t>
      </w:r>
    </w:p>
    <w:p w:rsidR="00997FC9" w:rsidRPr="00A06FE4" w:rsidRDefault="00997FC9" w:rsidP="00A06FE4">
      <w:pPr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  <w:lang w:val="es-E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14898" w:rsidRPr="00A06FE4" w:rsidTr="00A06FE4">
        <w:tc>
          <w:tcPr>
            <w:tcW w:w="8644" w:type="dxa"/>
          </w:tcPr>
          <w:p w:rsidR="00914898" w:rsidRPr="00A06FE4" w:rsidRDefault="00914898" w:rsidP="00A06FE4">
            <w:pPr>
              <w:ind w:left="425" w:hanging="425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6FE4">
              <w:rPr>
                <w:rFonts w:ascii="Arial" w:hAnsi="Arial" w:cs="Arial"/>
                <w:bCs/>
                <w:sz w:val="24"/>
                <w:szCs w:val="24"/>
                <w:lang w:val="en-US"/>
              </w:rPr>
              <w:t>Moody, J., &amp; White, D. R. (2003) Structural cohesion and embeddedness: a</w:t>
            </w:r>
          </w:p>
          <w:p w:rsidR="00914898" w:rsidRPr="00A06FE4" w:rsidRDefault="00914898" w:rsidP="00A06FE4">
            <w:pPr>
              <w:ind w:left="425" w:hanging="425"/>
              <w:rPr>
                <w:rFonts w:ascii="Arial" w:hAnsi="Arial" w:cs="Arial"/>
                <w:bCs/>
                <w:sz w:val="24"/>
                <w:szCs w:val="24"/>
              </w:rPr>
            </w:pPr>
            <w:r w:rsidRPr="00A06FE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  </w:t>
            </w:r>
            <w:proofErr w:type="gramStart"/>
            <w:r w:rsidRPr="00A06FE4">
              <w:rPr>
                <w:rFonts w:ascii="Arial" w:hAnsi="Arial" w:cs="Arial"/>
                <w:bCs/>
                <w:sz w:val="24"/>
                <w:szCs w:val="24"/>
                <w:lang w:val="en-US"/>
              </w:rPr>
              <w:t>hierarchical</w:t>
            </w:r>
            <w:proofErr w:type="gramEnd"/>
            <w:r w:rsidRPr="00A06FE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concept of social groups. </w:t>
            </w:r>
            <w:r w:rsidRPr="00A06FE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American </w:t>
            </w:r>
            <w:proofErr w:type="spellStart"/>
            <w:r w:rsidRPr="00A06FE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Sociological</w:t>
            </w:r>
            <w:proofErr w:type="spellEnd"/>
            <w:r w:rsidRPr="00A06FE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6FE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Review</w:t>
            </w:r>
            <w:proofErr w:type="spellEnd"/>
            <w:r w:rsidRPr="00A06FE4">
              <w:rPr>
                <w:rFonts w:ascii="Arial" w:hAnsi="Arial" w:cs="Arial"/>
                <w:bCs/>
                <w:sz w:val="24"/>
                <w:szCs w:val="24"/>
              </w:rPr>
              <w:t>, 68(1),</w:t>
            </w:r>
          </w:p>
          <w:p w:rsidR="00914898" w:rsidRDefault="00914898" w:rsidP="00A06FE4">
            <w:pPr>
              <w:ind w:left="425" w:hanging="425"/>
              <w:rPr>
                <w:rFonts w:ascii="Arial" w:hAnsi="Arial" w:cs="Arial"/>
                <w:bCs/>
                <w:sz w:val="24"/>
                <w:szCs w:val="24"/>
              </w:rPr>
            </w:pPr>
            <w:r w:rsidRPr="00A06FE4">
              <w:rPr>
                <w:rFonts w:ascii="Arial" w:hAnsi="Arial" w:cs="Arial"/>
                <w:bCs/>
                <w:sz w:val="24"/>
                <w:szCs w:val="24"/>
              </w:rPr>
              <w:t xml:space="preserve">        103-127</w:t>
            </w:r>
          </w:p>
          <w:p w:rsidR="00EC039D" w:rsidRPr="00A06FE4" w:rsidRDefault="00EC039D" w:rsidP="00A06FE4">
            <w:pPr>
              <w:ind w:left="425" w:hanging="42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A4510" w:rsidRDefault="00A1490B" w:rsidP="00A06FE4">
      <w:pPr>
        <w:spacing w:after="0" w:line="240" w:lineRule="auto"/>
        <w:ind w:left="425" w:hanging="425"/>
        <w:rPr>
          <w:rFonts w:ascii="Arial" w:hAnsi="Arial" w:cs="Arial"/>
          <w:b/>
          <w:sz w:val="24"/>
          <w:szCs w:val="24"/>
          <w:lang w:val="es-ES"/>
        </w:rPr>
      </w:pPr>
      <w:r w:rsidRPr="00A06FE4">
        <w:rPr>
          <w:rFonts w:ascii="Arial" w:hAnsi="Arial" w:cs="Arial"/>
          <w:b/>
          <w:sz w:val="24"/>
          <w:szCs w:val="24"/>
          <w:lang w:val="es-ES"/>
        </w:rPr>
        <w:t>Artículo</w:t>
      </w:r>
      <w:r w:rsidR="008A4510" w:rsidRPr="00A06FE4">
        <w:rPr>
          <w:rFonts w:ascii="Arial" w:hAnsi="Arial" w:cs="Arial"/>
          <w:b/>
          <w:sz w:val="24"/>
          <w:szCs w:val="24"/>
          <w:lang w:val="es-ES"/>
        </w:rPr>
        <w:t>s de publica</w:t>
      </w:r>
      <w:r w:rsidR="0061388D" w:rsidRPr="00A06FE4">
        <w:rPr>
          <w:rFonts w:ascii="Arial" w:hAnsi="Arial" w:cs="Arial"/>
          <w:b/>
          <w:sz w:val="24"/>
          <w:szCs w:val="24"/>
          <w:lang w:val="es-ES"/>
        </w:rPr>
        <w:t xml:space="preserve">ciones </w:t>
      </w:r>
      <w:r w:rsidR="008A4510" w:rsidRPr="00A06FE4">
        <w:rPr>
          <w:rFonts w:ascii="Arial" w:hAnsi="Arial" w:cs="Arial"/>
          <w:b/>
          <w:sz w:val="24"/>
          <w:szCs w:val="24"/>
          <w:lang w:val="es-ES"/>
        </w:rPr>
        <w:t>relativas a eventos:</w:t>
      </w:r>
    </w:p>
    <w:p w:rsidR="00997FC9" w:rsidRPr="00A06FE4" w:rsidRDefault="00997FC9" w:rsidP="00A06FE4">
      <w:pPr>
        <w:spacing w:after="0" w:line="240" w:lineRule="auto"/>
        <w:ind w:left="425" w:hanging="425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14898" w:rsidRPr="00A06FE4" w:rsidTr="00A06FE4">
        <w:tc>
          <w:tcPr>
            <w:tcW w:w="8644" w:type="dxa"/>
          </w:tcPr>
          <w:p w:rsidR="00914898" w:rsidRPr="00997FC9" w:rsidRDefault="00914898" w:rsidP="00997FC9">
            <w:pPr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A06FE4">
              <w:rPr>
                <w:rFonts w:ascii="Arial" w:hAnsi="Arial" w:cs="Arial"/>
                <w:sz w:val="24"/>
                <w:szCs w:val="24"/>
              </w:rPr>
              <w:t xml:space="preserve">Rocha, E.,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</w:rPr>
              <w:t>Blajberg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</w:rPr>
              <w:t xml:space="preserve">, C.,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</w:rPr>
              <w:t>Ouchi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</w:rPr>
              <w:t xml:space="preserve">, C.,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</w:rPr>
              <w:t>Ballvé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</w:rPr>
              <w:t xml:space="preserve">, F., Soares, J.,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</w:rPr>
              <w:t>Bellia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</w:rPr>
              <w:t xml:space="preserve">, L., &amp; Leite, M. (1999, setembro). Cultura e consumo: um roteiro de estudos e pesquisas. </w:t>
            </w:r>
            <w:r w:rsidRPr="00A06FE4">
              <w:rPr>
                <w:rFonts w:ascii="Arial" w:hAnsi="Arial" w:cs="Arial"/>
                <w:i/>
                <w:iCs/>
                <w:sz w:val="24"/>
                <w:szCs w:val="24"/>
              </w:rPr>
              <w:t>Anais do Encontro Nacional da Associação Nacional de Pós-Graduação e Pesquisa</w:t>
            </w:r>
            <w:r w:rsidR="00997FC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6FE4">
              <w:rPr>
                <w:rFonts w:ascii="Arial" w:hAnsi="Arial" w:cs="Arial"/>
                <w:i/>
                <w:iCs/>
                <w:sz w:val="24"/>
                <w:szCs w:val="24"/>
              </w:rPr>
              <w:t>em Administração</w:t>
            </w:r>
            <w:r w:rsidRPr="00A06FE4">
              <w:rPr>
                <w:rFonts w:ascii="Arial" w:hAnsi="Arial" w:cs="Arial"/>
                <w:sz w:val="24"/>
                <w:szCs w:val="24"/>
              </w:rPr>
              <w:t>, Foz do Iguaçu, PR, Brasil, 23.</w:t>
            </w:r>
          </w:p>
        </w:tc>
      </w:tr>
    </w:tbl>
    <w:p w:rsidR="00997FC9" w:rsidRDefault="00997FC9" w:rsidP="00A06FE4">
      <w:pPr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</w:p>
    <w:p w:rsidR="008A4510" w:rsidRDefault="001873E7" w:rsidP="00A06FE4">
      <w:pPr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  <w:lang w:val="es-ES"/>
        </w:rPr>
      </w:pPr>
      <w:r w:rsidRPr="00A06FE4">
        <w:rPr>
          <w:rFonts w:ascii="Arial" w:hAnsi="Arial" w:cs="Arial"/>
          <w:b/>
          <w:bCs/>
          <w:sz w:val="24"/>
          <w:szCs w:val="24"/>
          <w:lang w:val="es-ES"/>
        </w:rPr>
        <w:t>Libros</w:t>
      </w:r>
      <w:r w:rsidR="008A4510" w:rsidRPr="00A06FE4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:rsidR="00997FC9" w:rsidRPr="00A06FE4" w:rsidRDefault="00997FC9" w:rsidP="00A06FE4">
      <w:pPr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  <w:lang w:val="es-E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14898" w:rsidRPr="00A06FE4" w:rsidTr="00A06FE4">
        <w:tc>
          <w:tcPr>
            <w:tcW w:w="8644" w:type="dxa"/>
          </w:tcPr>
          <w:p w:rsidR="00914898" w:rsidRPr="00A06FE4" w:rsidRDefault="00914898" w:rsidP="00997FC9">
            <w:pPr>
              <w:ind w:left="425" w:hanging="425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Shank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, J., &amp;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Govindarajan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 V. (1993). </w:t>
            </w:r>
            <w:proofErr w:type="spellStart"/>
            <w:r w:rsidRPr="00A06F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Strategic</w:t>
            </w:r>
            <w:proofErr w:type="spellEnd"/>
            <w:r w:rsidRPr="00A06F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06F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Cost</w:t>
            </w:r>
            <w:proofErr w:type="spellEnd"/>
            <w:r w:rsidRPr="00A06F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Management: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 new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tool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for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competitive</w:t>
            </w:r>
            <w:proofErr w:type="spellEnd"/>
            <w:r w:rsidR="00997FC9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advantage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. New York,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 Free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Press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914898" w:rsidRPr="00A06FE4" w:rsidRDefault="00914898" w:rsidP="00A06FE4">
            <w:pPr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8A4510" w:rsidRPr="00A06FE4" w:rsidRDefault="008A4510" w:rsidP="00A06FE4">
      <w:pPr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  <w:lang w:val="es-ES"/>
        </w:rPr>
      </w:pPr>
      <w:r w:rsidRPr="00A06FE4">
        <w:rPr>
          <w:rFonts w:ascii="Arial" w:hAnsi="Arial" w:cs="Arial"/>
          <w:b/>
          <w:bCs/>
          <w:sz w:val="24"/>
          <w:szCs w:val="24"/>
          <w:lang w:val="es-ES"/>
        </w:rPr>
        <w:t>Teses</w:t>
      </w:r>
      <w:r w:rsidR="007F3FFA" w:rsidRPr="00A06FE4">
        <w:rPr>
          <w:rFonts w:ascii="Arial" w:hAnsi="Arial" w:cs="Arial"/>
          <w:b/>
          <w:bCs/>
          <w:sz w:val="24"/>
          <w:szCs w:val="24"/>
          <w:lang w:val="es-ES"/>
        </w:rPr>
        <w:t xml:space="preserve"> y </w:t>
      </w:r>
      <w:r w:rsidRPr="00A06FE4">
        <w:rPr>
          <w:rFonts w:ascii="Arial" w:hAnsi="Arial" w:cs="Arial"/>
          <w:b/>
          <w:bCs/>
          <w:sz w:val="24"/>
          <w:szCs w:val="24"/>
          <w:lang w:val="es-ES"/>
        </w:rPr>
        <w:t>diserta</w:t>
      </w:r>
      <w:r w:rsidR="0061388D" w:rsidRPr="00A06FE4">
        <w:rPr>
          <w:rFonts w:ascii="Arial" w:hAnsi="Arial" w:cs="Arial"/>
          <w:b/>
          <w:bCs/>
          <w:sz w:val="24"/>
          <w:szCs w:val="24"/>
          <w:lang w:val="es-ES"/>
        </w:rPr>
        <w:t>ciones</w:t>
      </w:r>
      <w:r w:rsidRPr="00A06FE4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14898" w:rsidRPr="00A06FE4" w:rsidTr="00A06FE4">
        <w:tc>
          <w:tcPr>
            <w:tcW w:w="8644" w:type="dxa"/>
          </w:tcPr>
          <w:p w:rsidR="00914898" w:rsidRPr="00997FC9" w:rsidRDefault="00914898" w:rsidP="00997FC9">
            <w:pPr>
              <w:ind w:left="425" w:hanging="425"/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Kronbauer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, C. A. (2002). </w:t>
            </w:r>
            <w:r w:rsidRPr="00A06F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A06F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evidenciação</w:t>
            </w:r>
            <w:proofErr w:type="spellEnd"/>
            <w:r w:rsidRPr="00A06F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do uso de derivativos como instrumento de </w:t>
            </w:r>
            <w:proofErr w:type="spellStart"/>
            <w:r w:rsidRPr="00A06F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redução</w:t>
            </w:r>
            <w:proofErr w:type="spellEnd"/>
            <w:r w:rsidR="00997FC9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A06F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do risco de </w:t>
            </w:r>
            <w:proofErr w:type="spellStart"/>
            <w:r w:rsidRPr="00A06F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exposição</w:t>
            </w:r>
            <w:proofErr w:type="spellEnd"/>
            <w:r w:rsidRPr="00A06F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cambial</w:t>
            </w:r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um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estudo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 de caso na Gerdau S.A. São Leopoldo, RS.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Dissertação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mestrado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Universidade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 do Vale do Rio dos Sinos - UNISINOS, 228 p.</w:t>
            </w:r>
          </w:p>
          <w:p w:rsidR="00914898" w:rsidRPr="00A06FE4" w:rsidRDefault="00914898" w:rsidP="00A06FE4">
            <w:pPr>
              <w:ind w:left="425" w:hanging="425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8A4510" w:rsidRPr="00A06FE4" w:rsidRDefault="008A4510" w:rsidP="00A06FE4">
      <w:pPr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  <w:lang w:val="es-ES"/>
        </w:rPr>
      </w:pPr>
      <w:r w:rsidRPr="00A06FE4">
        <w:rPr>
          <w:rFonts w:ascii="Arial" w:hAnsi="Arial" w:cs="Arial"/>
          <w:b/>
          <w:bCs/>
          <w:sz w:val="24"/>
          <w:szCs w:val="24"/>
          <w:lang w:val="es-ES"/>
        </w:rPr>
        <w:t>Cita</w:t>
      </w:r>
      <w:r w:rsidR="0061388D" w:rsidRPr="00A06FE4">
        <w:rPr>
          <w:rFonts w:ascii="Arial" w:hAnsi="Arial" w:cs="Arial"/>
          <w:b/>
          <w:bCs/>
          <w:sz w:val="24"/>
          <w:szCs w:val="24"/>
          <w:lang w:val="es-ES"/>
        </w:rPr>
        <w:t>ciones de páginas web</w:t>
      </w:r>
      <w:r w:rsidRPr="00A06FE4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14898" w:rsidRPr="00A06FE4" w:rsidTr="00A06FE4">
        <w:tc>
          <w:tcPr>
            <w:tcW w:w="8644" w:type="dxa"/>
          </w:tcPr>
          <w:p w:rsidR="00914898" w:rsidRPr="00A06FE4" w:rsidRDefault="00914898" w:rsidP="00A06FE4">
            <w:pPr>
              <w:ind w:left="425" w:hanging="425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>Universidade</w:t>
            </w:r>
            <w:proofErr w:type="spellEnd"/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 do Vale do Rio dos Sinos. Disponible en: http://www.unisinos.br,</w:t>
            </w:r>
          </w:p>
          <w:p w:rsidR="00914898" w:rsidRPr="00A06FE4" w:rsidRDefault="00914898" w:rsidP="00A06FE4">
            <w:pPr>
              <w:ind w:left="425" w:hanging="425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6FE4">
              <w:rPr>
                <w:rFonts w:ascii="Arial" w:hAnsi="Arial" w:cs="Arial"/>
                <w:sz w:val="24"/>
                <w:szCs w:val="24"/>
                <w:lang w:val="es-ES"/>
              </w:rPr>
              <w:t xml:space="preserve">      Accedido el: 10/03/2023.</w:t>
            </w:r>
          </w:p>
        </w:tc>
      </w:tr>
    </w:tbl>
    <w:p w:rsidR="00A404C1" w:rsidRDefault="00A404C1" w:rsidP="00E67CC3">
      <w:pPr>
        <w:jc w:val="both"/>
        <w:rPr>
          <w:b/>
          <w:bCs/>
          <w:lang w:val="es-ES"/>
        </w:rPr>
      </w:pPr>
    </w:p>
    <w:p w:rsidR="00EC039D" w:rsidRDefault="00EC039D" w:rsidP="00E67CC3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EC039D" w:rsidRDefault="00EC039D" w:rsidP="00E67CC3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A4510" w:rsidRPr="00EC039D" w:rsidRDefault="008A4510" w:rsidP="00E67CC3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C039D">
        <w:rPr>
          <w:rFonts w:ascii="Arial" w:hAnsi="Arial" w:cs="Arial"/>
          <w:b/>
          <w:bCs/>
          <w:sz w:val="24"/>
          <w:szCs w:val="24"/>
          <w:lang w:val="es-ES"/>
        </w:rPr>
        <w:t>ANEXO A</w:t>
      </w:r>
    </w:p>
    <w:p w:rsidR="008A4510" w:rsidRPr="00EC039D" w:rsidRDefault="00914898" w:rsidP="00E67CC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C039D">
        <w:rPr>
          <w:rFonts w:ascii="Arial" w:hAnsi="Arial" w:cs="Arial"/>
          <w:sz w:val="24"/>
          <w:szCs w:val="24"/>
          <w:lang w:val="es-ES"/>
        </w:rPr>
        <w:tab/>
      </w:r>
      <w:r w:rsidR="0061388D" w:rsidRPr="00EC039D">
        <w:rPr>
          <w:rFonts w:ascii="Arial" w:hAnsi="Arial" w:cs="Arial"/>
          <w:sz w:val="24"/>
          <w:szCs w:val="24"/>
          <w:lang w:val="es-ES"/>
        </w:rPr>
        <w:t xml:space="preserve">Los </w:t>
      </w:r>
      <w:r w:rsidR="008A4510" w:rsidRPr="00EC039D">
        <w:rPr>
          <w:rFonts w:ascii="Arial" w:hAnsi="Arial" w:cs="Arial"/>
          <w:sz w:val="24"/>
          <w:szCs w:val="24"/>
          <w:lang w:val="es-ES"/>
        </w:rPr>
        <w:t>anexos de</w:t>
      </w:r>
      <w:r w:rsidR="0061388D" w:rsidRPr="00EC039D">
        <w:rPr>
          <w:rFonts w:ascii="Arial" w:hAnsi="Arial" w:cs="Arial"/>
          <w:sz w:val="24"/>
          <w:szCs w:val="24"/>
          <w:lang w:val="es-ES"/>
        </w:rPr>
        <w:t xml:space="preserve">ben </w:t>
      </w:r>
      <w:r w:rsidR="008A4510" w:rsidRPr="00EC039D">
        <w:rPr>
          <w:rFonts w:ascii="Arial" w:hAnsi="Arial" w:cs="Arial"/>
          <w:sz w:val="24"/>
          <w:szCs w:val="24"/>
          <w:lang w:val="es-ES"/>
        </w:rPr>
        <w:t>ser colocados</w:t>
      </w:r>
      <w:r w:rsidR="007F3FFA" w:rsidRPr="00EC039D">
        <w:rPr>
          <w:rFonts w:ascii="Arial" w:hAnsi="Arial" w:cs="Arial"/>
          <w:sz w:val="24"/>
          <w:szCs w:val="24"/>
          <w:lang w:val="es-ES"/>
        </w:rPr>
        <w:t xml:space="preserve"> al </w:t>
      </w:r>
      <w:r w:rsidR="008A4510" w:rsidRPr="00EC039D">
        <w:rPr>
          <w:rFonts w:ascii="Arial" w:hAnsi="Arial" w:cs="Arial"/>
          <w:sz w:val="24"/>
          <w:szCs w:val="24"/>
          <w:lang w:val="es-ES"/>
        </w:rPr>
        <w:t>final</w:t>
      </w:r>
      <w:r w:rsidR="007F3FFA" w:rsidRPr="00EC039D">
        <w:rPr>
          <w:rFonts w:ascii="Arial" w:hAnsi="Arial" w:cs="Arial"/>
          <w:sz w:val="24"/>
          <w:szCs w:val="24"/>
          <w:lang w:val="es-ES"/>
        </w:rPr>
        <w:t xml:space="preserve"> del </w:t>
      </w:r>
      <w:r w:rsidR="00BE14E3" w:rsidRPr="00EC039D">
        <w:rPr>
          <w:rFonts w:ascii="Arial" w:hAnsi="Arial" w:cs="Arial"/>
          <w:sz w:val="24"/>
          <w:szCs w:val="24"/>
          <w:lang w:val="es-ES"/>
        </w:rPr>
        <w:t>trabajo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. Vale </w:t>
      </w:r>
      <w:r w:rsidR="0061388D" w:rsidRPr="00EC039D">
        <w:rPr>
          <w:rFonts w:ascii="Arial" w:hAnsi="Arial" w:cs="Arial"/>
          <w:sz w:val="24"/>
          <w:szCs w:val="24"/>
          <w:lang w:val="es-ES"/>
        </w:rPr>
        <w:t xml:space="preserve">recordar 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que </w:t>
      </w:r>
      <w:r w:rsidR="0061388D" w:rsidRPr="00EC039D">
        <w:rPr>
          <w:rFonts w:ascii="Arial" w:hAnsi="Arial" w:cs="Arial"/>
          <w:sz w:val="24"/>
          <w:szCs w:val="24"/>
          <w:lang w:val="es-ES"/>
        </w:rPr>
        <w:t xml:space="preserve">el </w:t>
      </w:r>
      <w:r w:rsidR="00BE14E3" w:rsidRPr="00EC039D">
        <w:rPr>
          <w:rFonts w:ascii="Arial" w:hAnsi="Arial" w:cs="Arial"/>
          <w:sz w:val="24"/>
          <w:szCs w:val="24"/>
          <w:lang w:val="es-ES"/>
        </w:rPr>
        <w:t>trabajo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 completo, inclu</w:t>
      </w:r>
      <w:r w:rsidR="0061388D" w:rsidRPr="00EC039D">
        <w:rPr>
          <w:rFonts w:ascii="Arial" w:hAnsi="Arial" w:cs="Arial"/>
          <w:sz w:val="24"/>
          <w:szCs w:val="24"/>
          <w:lang w:val="es-ES"/>
        </w:rPr>
        <w:t>ye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ndo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el resumen,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l</w:t>
      </w:r>
      <w:r w:rsidR="008A4510" w:rsidRPr="00EC039D">
        <w:rPr>
          <w:rFonts w:ascii="Arial" w:hAnsi="Arial" w:cs="Arial"/>
          <w:sz w:val="24"/>
          <w:szCs w:val="24"/>
          <w:lang w:val="es-ES"/>
        </w:rPr>
        <w:t>as refer</w:t>
      </w:r>
      <w:r w:rsidR="0061388D" w:rsidRPr="00EC039D">
        <w:rPr>
          <w:rFonts w:ascii="Arial" w:hAnsi="Arial" w:cs="Arial"/>
          <w:sz w:val="24"/>
          <w:szCs w:val="24"/>
          <w:lang w:val="es-ES"/>
        </w:rPr>
        <w:t>e</w:t>
      </w:r>
      <w:r w:rsidR="008A4510" w:rsidRPr="00EC039D">
        <w:rPr>
          <w:rFonts w:ascii="Arial" w:hAnsi="Arial" w:cs="Arial"/>
          <w:sz w:val="24"/>
          <w:szCs w:val="24"/>
          <w:lang w:val="es-ES"/>
        </w:rPr>
        <w:t>ncias</w:t>
      </w:r>
      <w:r w:rsidR="007F3FFA" w:rsidRPr="00EC039D">
        <w:rPr>
          <w:rFonts w:ascii="Arial" w:hAnsi="Arial" w:cs="Arial"/>
          <w:sz w:val="24"/>
          <w:szCs w:val="24"/>
          <w:lang w:val="es-ES"/>
        </w:rPr>
        <w:t xml:space="preserve"> y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los anexos, n</w:t>
      </w:r>
      <w:r w:rsidR="008A4510" w:rsidRPr="00EC039D">
        <w:rPr>
          <w:rFonts w:ascii="Arial" w:hAnsi="Arial" w:cs="Arial"/>
          <w:sz w:val="24"/>
          <w:szCs w:val="24"/>
          <w:lang w:val="es-ES"/>
        </w:rPr>
        <w:t>o de</w:t>
      </w:r>
      <w:r w:rsidR="0061388D" w:rsidRPr="00EC039D">
        <w:rPr>
          <w:rFonts w:ascii="Arial" w:hAnsi="Arial" w:cs="Arial"/>
          <w:sz w:val="24"/>
          <w:szCs w:val="24"/>
          <w:lang w:val="es-ES"/>
        </w:rPr>
        <w:t>b</w:t>
      </w:r>
      <w:r w:rsidR="008A4510" w:rsidRPr="00EC039D">
        <w:rPr>
          <w:rFonts w:ascii="Arial" w:hAnsi="Arial" w:cs="Arial"/>
          <w:sz w:val="24"/>
          <w:szCs w:val="24"/>
          <w:lang w:val="es-ES"/>
        </w:rPr>
        <w:t>e</w:t>
      </w:r>
      <w:r w:rsidR="00E67CC3" w:rsidRPr="00EC039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C039D">
        <w:rPr>
          <w:rFonts w:ascii="Arial" w:hAnsi="Arial" w:cs="Arial"/>
          <w:sz w:val="24"/>
          <w:szCs w:val="24"/>
          <w:lang w:val="es-ES"/>
        </w:rPr>
        <w:t>exceder 15 (quin</w:t>
      </w:r>
      <w:r w:rsidR="0061388D" w:rsidRPr="00EC039D">
        <w:rPr>
          <w:rFonts w:ascii="Arial" w:hAnsi="Arial" w:cs="Arial"/>
          <w:sz w:val="24"/>
          <w:szCs w:val="24"/>
          <w:lang w:val="es-ES"/>
        </w:rPr>
        <w:t>c</w:t>
      </w:r>
      <w:r w:rsidR="008A4510" w:rsidRPr="00EC039D">
        <w:rPr>
          <w:rFonts w:ascii="Arial" w:hAnsi="Arial" w:cs="Arial"/>
          <w:sz w:val="24"/>
          <w:szCs w:val="24"/>
          <w:lang w:val="es-ES"/>
        </w:rPr>
        <w:t>e) páginas.</w:t>
      </w:r>
    </w:p>
    <w:p w:rsidR="008A4510" w:rsidRPr="00EC039D" w:rsidRDefault="008A4510" w:rsidP="00E67CC3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C039D">
        <w:rPr>
          <w:rFonts w:ascii="Arial" w:hAnsi="Arial" w:cs="Arial"/>
          <w:b/>
          <w:bCs/>
          <w:sz w:val="24"/>
          <w:szCs w:val="24"/>
          <w:lang w:val="es-ES"/>
        </w:rPr>
        <w:t>ANEXO B</w:t>
      </w:r>
    </w:p>
    <w:p w:rsidR="00CC080C" w:rsidRPr="00EC039D" w:rsidRDefault="00914898" w:rsidP="00E67CC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C039D">
        <w:rPr>
          <w:rFonts w:ascii="Arial" w:hAnsi="Arial" w:cs="Arial"/>
          <w:sz w:val="24"/>
          <w:szCs w:val="24"/>
          <w:lang w:val="es-ES"/>
        </w:rPr>
        <w:tab/>
      </w:r>
      <w:r w:rsidR="0061388D" w:rsidRPr="00EC039D">
        <w:rPr>
          <w:rFonts w:ascii="Arial" w:hAnsi="Arial" w:cs="Arial"/>
          <w:sz w:val="24"/>
          <w:szCs w:val="24"/>
          <w:lang w:val="es-ES"/>
        </w:rPr>
        <w:t>La Evaluación será en el s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istema de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E</w:t>
      </w:r>
      <w:r w:rsidR="008A4510" w:rsidRPr="00EC039D">
        <w:rPr>
          <w:rFonts w:ascii="Arial" w:hAnsi="Arial" w:cs="Arial"/>
          <w:sz w:val="24"/>
          <w:szCs w:val="24"/>
          <w:lang w:val="es-ES"/>
        </w:rPr>
        <w:t>val</w:t>
      </w:r>
      <w:r w:rsidR="0061388D" w:rsidRPr="00EC039D">
        <w:rPr>
          <w:rFonts w:ascii="Arial" w:hAnsi="Arial" w:cs="Arial"/>
          <w:sz w:val="24"/>
          <w:szCs w:val="24"/>
          <w:lang w:val="es-ES"/>
        </w:rPr>
        <w:t>u</w:t>
      </w:r>
      <w:r w:rsidR="008A4510" w:rsidRPr="00EC039D">
        <w:rPr>
          <w:rFonts w:ascii="Arial" w:hAnsi="Arial" w:cs="Arial"/>
          <w:sz w:val="24"/>
          <w:szCs w:val="24"/>
          <w:lang w:val="es-ES"/>
        </w:rPr>
        <w:t>a</w:t>
      </w:r>
      <w:r w:rsidR="007F3FFA" w:rsidRPr="00EC039D">
        <w:rPr>
          <w:rFonts w:ascii="Arial" w:hAnsi="Arial" w:cs="Arial"/>
          <w:sz w:val="24"/>
          <w:szCs w:val="24"/>
          <w:lang w:val="es-ES"/>
        </w:rPr>
        <w:t>ción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 An</w:t>
      </w:r>
      <w:r w:rsidR="0061388D" w:rsidRPr="00EC039D">
        <w:rPr>
          <w:rFonts w:ascii="Arial" w:hAnsi="Arial" w:cs="Arial"/>
          <w:sz w:val="24"/>
          <w:szCs w:val="24"/>
          <w:lang w:val="es-ES"/>
        </w:rPr>
        <w:t>ó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nima,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y lo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s </w:t>
      </w:r>
      <w:r w:rsidR="00BE14E3" w:rsidRPr="00EC039D">
        <w:rPr>
          <w:rFonts w:ascii="Arial" w:hAnsi="Arial" w:cs="Arial"/>
          <w:sz w:val="24"/>
          <w:szCs w:val="24"/>
          <w:lang w:val="es-ES"/>
        </w:rPr>
        <w:t>trabajo</w:t>
      </w:r>
      <w:r w:rsidR="008A4510" w:rsidRPr="00EC039D">
        <w:rPr>
          <w:rFonts w:ascii="Arial" w:hAnsi="Arial" w:cs="Arial"/>
          <w:sz w:val="24"/>
          <w:szCs w:val="24"/>
          <w:lang w:val="es-ES"/>
        </w:rPr>
        <w:t>s</w:t>
      </w:r>
      <w:r w:rsidR="00E67CC3" w:rsidRPr="00EC039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C039D">
        <w:rPr>
          <w:rFonts w:ascii="Arial" w:hAnsi="Arial" w:cs="Arial"/>
          <w:sz w:val="24"/>
          <w:szCs w:val="24"/>
          <w:lang w:val="es-ES"/>
        </w:rPr>
        <w:t>ser</w:t>
      </w:r>
      <w:r w:rsidR="0061388D" w:rsidRPr="00EC039D">
        <w:rPr>
          <w:rFonts w:ascii="Arial" w:hAnsi="Arial" w:cs="Arial"/>
          <w:sz w:val="24"/>
          <w:szCs w:val="24"/>
          <w:lang w:val="es-ES"/>
        </w:rPr>
        <w:t xml:space="preserve">án </w:t>
      </w:r>
      <w:r w:rsidR="008A4510" w:rsidRPr="00EC039D">
        <w:rPr>
          <w:rFonts w:ascii="Arial" w:hAnsi="Arial" w:cs="Arial"/>
          <w:sz w:val="24"/>
          <w:szCs w:val="24"/>
          <w:lang w:val="es-ES"/>
        </w:rPr>
        <w:t>examinados p</w:t>
      </w:r>
      <w:r w:rsidR="0061388D" w:rsidRPr="00EC039D">
        <w:rPr>
          <w:rFonts w:ascii="Arial" w:hAnsi="Arial" w:cs="Arial"/>
          <w:sz w:val="24"/>
          <w:szCs w:val="24"/>
          <w:lang w:val="es-ES"/>
        </w:rPr>
        <w:t xml:space="preserve">or </w:t>
      </w:r>
      <w:r w:rsidR="008A4510" w:rsidRPr="00EC039D">
        <w:rPr>
          <w:rFonts w:ascii="Arial" w:hAnsi="Arial" w:cs="Arial"/>
          <w:sz w:val="24"/>
          <w:szCs w:val="24"/>
          <w:lang w:val="es-ES"/>
        </w:rPr>
        <w:t>la Comis</w:t>
      </w:r>
      <w:r w:rsidR="0061388D" w:rsidRPr="00EC039D">
        <w:rPr>
          <w:rFonts w:ascii="Arial" w:hAnsi="Arial" w:cs="Arial"/>
          <w:sz w:val="24"/>
          <w:szCs w:val="24"/>
          <w:lang w:val="es-ES"/>
        </w:rPr>
        <w:t xml:space="preserve">ión de Evaluación </w:t>
      </w:r>
      <w:r w:rsidR="008A4510" w:rsidRPr="00EC039D">
        <w:rPr>
          <w:rFonts w:ascii="Arial" w:hAnsi="Arial" w:cs="Arial"/>
          <w:sz w:val="24"/>
          <w:szCs w:val="24"/>
          <w:lang w:val="es-ES"/>
        </w:rPr>
        <w:t>de cada Área Temática, s</w:t>
      </w:r>
      <w:r w:rsidR="0061388D" w:rsidRPr="00EC039D">
        <w:rPr>
          <w:rFonts w:ascii="Arial" w:hAnsi="Arial" w:cs="Arial"/>
          <w:sz w:val="24"/>
          <w:szCs w:val="24"/>
          <w:lang w:val="es-ES"/>
        </w:rPr>
        <w:t>in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l</w:t>
      </w:r>
      <w:r w:rsidR="008A4510" w:rsidRPr="00EC039D">
        <w:rPr>
          <w:rFonts w:ascii="Arial" w:hAnsi="Arial" w:cs="Arial"/>
          <w:sz w:val="24"/>
          <w:szCs w:val="24"/>
          <w:lang w:val="es-ES"/>
        </w:rPr>
        <w:t>a</w:t>
      </w:r>
      <w:r w:rsidR="00E67CC3" w:rsidRPr="00EC039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C039D">
        <w:rPr>
          <w:rFonts w:ascii="Arial" w:hAnsi="Arial" w:cs="Arial"/>
          <w:sz w:val="24"/>
          <w:szCs w:val="24"/>
          <w:lang w:val="es-ES"/>
        </w:rPr>
        <w:t>identifica</w:t>
      </w:r>
      <w:r w:rsidR="007F3FFA" w:rsidRPr="00EC039D">
        <w:rPr>
          <w:rFonts w:ascii="Arial" w:hAnsi="Arial" w:cs="Arial"/>
          <w:sz w:val="24"/>
          <w:szCs w:val="24"/>
          <w:lang w:val="es-ES"/>
        </w:rPr>
        <w:t>ción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 de sus autores. Por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ello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,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es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 importante retirar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c</w:t>
      </w:r>
      <w:r w:rsidR="008A4510" w:rsidRPr="00EC039D">
        <w:rPr>
          <w:rFonts w:ascii="Arial" w:hAnsi="Arial" w:cs="Arial"/>
          <w:sz w:val="24"/>
          <w:szCs w:val="24"/>
          <w:lang w:val="es-ES"/>
        </w:rPr>
        <w:t>ualqu</w:t>
      </w:r>
      <w:r w:rsidR="0061388D" w:rsidRPr="00EC039D">
        <w:rPr>
          <w:rFonts w:ascii="Arial" w:hAnsi="Arial" w:cs="Arial"/>
          <w:sz w:val="24"/>
          <w:szCs w:val="24"/>
          <w:lang w:val="es-ES"/>
        </w:rPr>
        <w:t>i</w:t>
      </w:r>
      <w:r w:rsidR="008A4510" w:rsidRPr="00EC039D">
        <w:rPr>
          <w:rFonts w:ascii="Arial" w:hAnsi="Arial" w:cs="Arial"/>
          <w:sz w:val="24"/>
          <w:szCs w:val="24"/>
          <w:lang w:val="es-ES"/>
        </w:rPr>
        <w:t>er nom</w:t>
      </w:r>
      <w:r w:rsidR="0061388D" w:rsidRPr="00EC039D">
        <w:rPr>
          <w:rFonts w:ascii="Arial" w:hAnsi="Arial" w:cs="Arial"/>
          <w:sz w:val="24"/>
          <w:szCs w:val="24"/>
          <w:lang w:val="es-ES"/>
        </w:rPr>
        <w:t>br</w:t>
      </w:r>
      <w:r w:rsidR="008A4510" w:rsidRPr="00EC039D">
        <w:rPr>
          <w:rFonts w:ascii="Arial" w:hAnsi="Arial" w:cs="Arial"/>
          <w:sz w:val="24"/>
          <w:szCs w:val="24"/>
          <w:lang w:val="es-ES"/>
        </w:rPr>
        <w:t>e</w:t>
      </w:r>
      <w:r w:rsidR="007F3FFA" w:rsidRPr="00EC039D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EC039D">
        <w:rPr>
          <w:rFonts w:ascii="Arial" w:hAnsi="Arial" w:cs="Arial"/>
          <w:sz w:val="24"/>
          <w:szCs w:val="24"/>
          <w:lang w:val="es-ES"/>
        </w:rPr>
        <w:t>sum</w:t>
      </w:r>
      <w:r w:rsidR="0061388D" w:rsidRPr="00EC039D">
        <w:rPr>
          <w:rFonts w:ascii="Arial" w:hAnsi="Arial" w:cs="Arial"/>
          <w:sz w:val="24"/>
          <w:szCs w:val="24"/>
          <w:lang w:val="es-ES"/>
        </w:rPr>
        <w:t>a</w:t>
      </w:r>
      <w:r w:rsidR="008A4510" w:rsidRPr="00EC039D">
        <w:rPr>
          <w:rFonts w:ascii="Arial" w:hAnsi="Arial" w:cs="Arial"/>
          <w:sz w:val="24"/>
          <w:szCs w:val="24"/>
          <w:lang w:val="es-ES"/>
        </w:rPr>
        <w:t>rio</w:t>
      </w:r>
      <w:r w:rsidR="007F3FFA" w:rsidRPr="00EC039D">
        <w:rPr>
          <w:rFonts w:ascii="Arial" w:hAnsi="Arial" w:cs="Arial"/>
          <w:sz w:val="24"/>
          <w:szCs w:val="24"/>
          <w:lang w:val="es-ES"/>
        </w:rPr>
        <w:t xml:space="preserve"> del </w:t>
      </w:r>
      <w:r w:rsidR="008A4510" w:rsidRPr="00EC039D">
        <w:rPr>
          <w:rFonts w:ascii="Arial" w:hAnsi="Arial" w:cs="Arial"/>
          <w:sz w:val="24"/>
          <w:szCs w:val="24"/>
          <w:lang w:val="es-ES"/>
        </w:rPr>
        <w:t>ar</w:t>
      </w:r>
      <w:r w:rsidR="0061388D" w:rsidRPr="00EC039D">
        <w:rPr>
          <w:rFonts w:ascii="Arial" w:hAnsi="Arial" w:cs="Arial"/>
          <w:sz w:val="24"/>
          <w:szCs w:val="24"/>
          <w:lang w:val="es-ES"/>
        </w:rPr>
        <w:t>ch</w:t>
      </w:r>
      <w:r w:rsidR="008A4510" w:rsidRPr="00EC039D">
        <w:rPr>
          <w:rFonts w:ascii="Arial" w:hAnsi="Arial" w:cs="Arial"/>
          <w:sz w:val="24"/>
          <w:szCs w:val="24"/>
          <w:lang w:val="es-ES"/>
        </w:rPr>
        <w:t>ivo. Por e</w:t>
      </w:r>
      <w:r w:rsidR="0061388D" w:rsidRPr="00EC039D">
        <w:rPr>
          <w:rFonts w:ascii="Arial" w:hAnsi="Arial" w:cs="Arial"/>
          <w:sz w:val="24"/>
          <w:szCs w:val="24"/>
          <w:lang w:val="es-ES"/>
        </w:rPr>
        <w:t>j</w:t>
      </w:r>
      <w:r w:rsidR="008A4510" w:rsidRPr="00EC039D">
        <w:rPr>
          <w:rFonts w:ascii="Arial" w:hAnsi="Arial" w:cs="Arial"/>
          <w:sz w:val="24"/>
          <w:szCs w:val="24"/>
          <w:lang w:val="es-ES"/>
        </w:rPr>
        <w:t>emplo, se est</w:t>
      </w:r>
      <w:r w:rsidR="0061388D" w:rsidRPr="00EC039D">
        <w:rPr>
          <w:rFonts w:ascii="Arial" w:hAnsi="Arial" w:cs="Arial"/>
          <w:sz w:val="24"/>
          <w:szCs w:val="24"/>
          <w:lang w:val="es-ES"/>
        </w:rPr>
        <w:t>á utilizando el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C039D">
        <w:rPr>
          <w:rFonts w:ascii="Arial" w:hAnsi="Arial" w:cs="Arial"/>
          <w:i/>
          <w:iCs/>
          <w:sz w:val="24"/>
          <w:szCs w:val="24"/>
          <w:lang w:val="es-ES"/>
        </w:rPr>
        <w:t>Word</w:t>
      </w:r>
      <w:r w:rsidR="008A4510" w:rsidRPr="00EC039D">
        <w:rPr>
          <w:rFonts w:ascii="Arial" w:hAnsi="Arial" w:cs="Arial"/>
          <w:sz w:val="24"/>
          <w:szCs w:val="24"/>
          <w:lang w:val="es-ES"/>
        </w:rPr>
        <w:t>, sele</w:t>
      </w:r>
      <w:r w:rsidR="0061388D" w:rsidRPr="00EC039D">
        <w:rPr>
          <w:rFonts w:ascii="Arial" w:hAnsi="Arial" w:cs="Arial"/>
          <w:sz w:val="24"/>
          <w:szCs w:val="24"/>
          <w:lang w:val="es-ES"/>
        </w:rPr>
        <w:t>c</w:t>
      </w:r>
      <w:r w:rsidR="008A4510" w:rsidRPr="00EC039D">
        <w:rPr>
          <w:rFonts w:ascii="Arial" w:hAnsi="Arial" w:cs="Arial"/>
          <w:sz w:val="24"/>
          <w:szCs w:val="24"/>
          <w:lang w:val="es-ES"/>
        </w:rPr>
        <w:t>cione “ar</w:t>
      </w:r>
      <w:r w:rsidR="0061388D" w:rsidRPr="00EC039D">
        <w:rPr>
          <w:rFonts w:ascii="Arial" w:hAnsi="Arial" w:cs="Arial"/>
          <w:sz w:val="24"/>
          <w:szCs w:val="24"/>
          <w:lang w:val="es-ES"/>
        </w:rPr>
        <w:t>ch</w:t>
      </w:r>
      <w:r w:rsidR="008A4510" w:rsidRPr="00EC039D">
        <w:rPr>
          <w:rFonts w:ascii="Arial" w:hAnsi="Arial" w:cs="Arial"/>
          <w:sz w:val="24"/>
          <w:szCs w:val="24"/>
          <w:lang w:val="es-ES"/>
        </w:rPr>
        <w:t>ivo /informa</w:t>
      </w:r>
      <w:r w:rsidR="0061388D" w:rsidRPr="00EC039D">
        <w:rPr>
          <w:rFonts w:ascii="Arial" w:hAnsi="Arial" w:cs="Arial"/>
          <w:sz w:val="24"/>
          <w:szCs w:val="24"/>
          <w:lang w:val="es-ES"/>
        </w:rPr>
        <w:t>ciones</w:t>
      </w:r>
      <w:r w:rsidR="008A4510" w:rsidRPr="00EC039D">
        <w:rPr>
          <w:rFonts w:ascii="Arial" w:hAnsi="Arial" w:cs="Arial"/>
          <w:sz w:val="24"/>
          <w:szCs w:val="24"/>
          <w:lang w:val="es-ES"/>
        </w:rPr>
        <w:t>”</w:t>
      </w:r>
      <w:r w:rsidR="007F3FFA" w:rsidRPr="00EC039D">
        <w:rPr>
          <w:rFonts w:ascii="Arial" w:hAnsi="Arial" w:cs="Arial"/>
          <w:sz w:val="24"/>
          <w:szCs w:val="24"/>
          <w:lang w:val="es-ES"/>
        </w:rPr>
        <w:t xml:space="preserve"> y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verifique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 s</w:t>
      </w:r>
      <w:r w:rsidR="0061388D" w:rsidRPr="00EC039D">
        <w:rPr>
          <w:rFonts w:ascii="Arial" w:hAnsi="Arial" w:cs="Arial"/>
          <w:sz w:val="24"/>
          <w:szCs w:val="24"/>
          <w:lang w:val="es-ES"/>
        </w:rPr>
        <w:t>i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, </w:t>
      </w:r>
      <w:r w:rsidR="0061388D" w:rsidRPr="00EC039D">
        <w:rPr>
          <w:rFonts w:ascii="Arial" w:hAnsi="Arial" w:cs="Arial"/>
          <w:sz w:val="24"/>
          <w:szCs w:val="24"/>
          <w:lang w:val="es-ES"/>
        </w:rPr>
        <w:t xml:space="preserve">en el 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campo “autor”, aparece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solo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 “congreso</w:t>
      </w:r>
      <w:r w:rsidR="00E67CC3" w:rsidRPr="00EC039D">
        <w:rPr>
          <w:rFonts w:ascii="Arial" w:hAnsi="Arial" w:cs="Arial"/>
          <w:sz w:val="24"/>
          <w:szCs w:val="24"/>
          <w:lang w:val="es-ES"/>
        </w:rPr>
        <w:t xml:space="preserve"> 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internacional de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c</w:t>
      </w:r>
      <w:r w:rsidR="00BE14E3" w:rsidRPr="00EC039D">
        <w:rPr>
          <w:rFonts w:ascii="Arial" w:hAnsi="Arial" w:cs="Arial"/>
          <w:sz w:val="24"/>
          <w:szCs w:val="24"/>
          <w:lang w:val="es-ES"/>
        </w:rPr>
        <w:t>ostes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y</w:t>
      </w:r>
      <w:r w:rsidR="008A4510" w:rsidRPr="00EC039D">
        <w:rPr>
          <w:rFonts w:ascii="Arial" w:hAnsi="Arial" w:cs="Arial"/>
          <w:sz w:val="24"/>
          <w:szCs w:val="24"/>
          <w:lang w:val="es-ES"/>
        </w:rPr>
        <w:t>/o congreso brasile</w:t>
      </w:r>
      <w:r w:rsidR="0061388D" w:rsidRPr="00EC039D">
        <w:rPr>
          <w:rFonts w:ascii="Arial" w:hAnsi="Arial" w:cs="Arial"/>
          <w:sz w:val="24"/>
          <w:szCs w:val="24"/>
          <w:lang w:val="es-ES"/>
        </w:rPr>
        <w:t>ñ</w:t>
      </w:r>
      <w:r w:rsidR="008A4510" w:rsidRPr="00EC039D">
        <w:rPr>
          <w:rFonts w:ascii="Arial" w:hAnsi="Arial" w:cs="Arial"/>
          <w:sz w:val="24"/>
          <w:szCs w:val="24"/>
          <w:lang w:val="es-ES"/>
        </w:rPr>
        <w:t xml:space="preserve">o de </w:t>
      </w:r>
      <w:r w:rsidR="0061388D" w:rsidRPr="00EC039D">
        <w:rPr>
          <w:rFonts w:ascii="Arial" w:hAnsi="Arial" w:cs="Arial"/>
          <w:sz w:val="24"/>
          <w:szCs w:val="24"/>
          <w:lang w:val="es-ES"/>
        </w:rPr>
        <w:t>c</w:t>
      </w:r>
      <w:r w:rsidR="00BE14E3" w:rsidRPr="00EC039D">
        <w:rPr>
          <w:rFonts w:ascii="Arial" w:hAnsi="Arial" w:cs="Arial"/>
          <w:sz w:val="24"/>
          <w:szCs w:val="24"/>
          <w:lang w:val="es-ES"/>
        </w:rPr>
        <w:t>ostes</w:t>
      </w:r>
      <w:r w:rsidR="008A4510" w:rsidRPr="00EC039D">
        <w:rPr>
          <w:rFonts w:ascii="Arial" w:hAnsi="Arial" w:cs="Arial"/>
          <w:sz w:val="24"/>
          <w:szCs w:val="24"/>
          <w:lang w:val="es-ES"/>
        </w:rPr>
        <w:t>”.</w:t>
      </w:r>
    </w:p>
    <w:sectPr w:rsidR="00CC080C" w:rsidRPr="00EC039D" w:rsidSect="00CC08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E5" w:rsidRDefault="002E53E5" w:rsidP="00E1772D">
      <w:pPr>
        <w:spacing w:after="0" w:line="240" w:lineRule="auto"/>
      </w:pPr>
      <w:r>
        <w:separator/>
      </w:r>
    </w:p>
  </w:endnote>
  <w:endnote w:type="continuationSeparator" w:id="0">
    <w:p w:rsidR="002E53E5" w:rsidRDefault="002E53E5" w:rsidP="00E1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E5" w:rsidRDefault="002E53E5" w:rsidP="00E1772D">
      <w:pPr>
        <w:spacing w:after="0" w:line="240" w:lineRule="auto"/>
      </w:pPr>
      <w:r>
        <w:separator/>
      </w:r>
    </w:p>
  </w:footnote>
  <w:footnote w:type="continuationSeparator" w:id="0">
    <w:p w:rsidR="002E53E5" w:rsidRDefault="002E53E5" w:rsidP="00E1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2D" w:rsidRPr="00E1772D" w:rsidRDefault="00E1772D" w:rsidP="00E1772D">
    <w:pPr>
      <w:pStyle w:val="Cabealho"/>
      <w:jc w:val="center"/>
      <w:rPr>
        <w:rFonts w:ascii="Arial" w:hAnsi="Arial" w:cs="Arial"/>
        <w:sz w:val="18"/>
        <w:szCs w:val="18"/>
      </w:rPr>
    </w:pPr>
    <w:r w:rsidRPr="00E1772D">
      <w:rPr>
        <w:rFonts w:ascii="Arial" w:hAnsi="Arial" w:cs="Arial"/>
        <w:sz w:val="18"/>
        <w:szCs w:val="18"/>
      </w:rPr>
      <w:t>XVIII Congresso Internacional de Custos   –   XXX Congresso Brasileiro de Custos</w:t>
    </w:r>
  </w:p>
  <w:p w:rsidR="00E1772D" w:rsidRPr="00E1772D" w:rsidRDefault="00E1772D" w:rsidP="00E1772D">
    <w:pPr>
      <w:pStyle w:val="Cabealho"/>
      <w:jc w:val="center"/>
      <w:rPr>
        <w:rFonts w:ascii="Arial" w:hAnsi="Arial" w:cs="Arial"/>
        <w:sz w:val="18"/>
        <w:szCs w:val="18"/>
      </w:rPr>
    </w:pPr>
    <w:r w:rsidRPr="00E1772D">
      <w:rPr>
        <w:rFonts w:ascii="Arial" w:hAnsi="Arial" w:cs="Arial"/>
        <w:sz w:val="18"/>
        <w:szCs w:val="18"/>
      </w:rPr>
      <w:t xml:space="preserve"> Natal, RN, Brasil, 15 a 17 de novembro de 2023</w:t>
    </w:r>
  </w:p>
  <w:p w:rsidR="00E1772D" w:rsidRDefault="00E1772D">
    <w:pPr>
      <w:pStyle w:val="Cabealho"/>
    </w:pPr>
  </w:p>
  <w:p w:rsidR="00E1772D" w:rsidRDefault="00E177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C092F"/>
    <w:multiLevelType w:val="hybridMultilevel"/>
    <w:tmpl w:val="07F83604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62345C"/>
    <w:multiLevelType w:val="hybridMultilevel"/>
    <w:tmpl w:val="39389746"/>
    <w:lvl w:ilvl="0" w:tplc="F92E0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52857"/>
    <w:multiLevelType w:val="hybridMultilevel"/>
    <w:tmpl w:val="87D6AB10"/>
    <w:lvl w:ilvl="0" w:tplc="2E467A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578D"/>
    <w:multiLevelType w:val="hybridMultilevel"/>
    <w:tmpl w:val="4A5C2FBC"/>
    <w:lvl w:ilvl="0" w:tplc="C7D257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857F4"/>
    <w:multiLevelType w:val="hybridMultilevel"/>
    <w:tmpl w:val="2EC0DA52"/>
    <w:lvl w:ilvl="0" w:tplc="16729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6BDC"/>
    <w:multiLevelType w:val="hybridMultilevel"/>
    <w:tmpl w:val="F744A1BE"/>
    <w:lvl w:ilvl="0" w:tplc="A26CA2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609BD"/>
    <w:multiLevelType w:val="hybridMultilevel"/>
    <w:tmpl w:val="3280C110"/>
    <w:lvl w:ilvl="0" w:tplc="F55ED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726E5"/>
    <w:multiLevelType w:val="hybridMultilevel"/>
    <w:tmpl w:val="5364B3BA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510"/>
    <w:rsid w:val="000D5C02"/>
    <w:rsid w:val="001826E3"/>
    <w:rsid w:val="001873E7"/>
    <w:rsid w:val="001A7D11"/>
    <w:rsid w:val="002E3413"/>
    <w:rsid w:val="002E53E5"/>
    <w:rsid w:val="00307933"/>
    <w:rsid w:val="003C4C6C"/>
    <w:rsid w:val="004113CF"/>
    <w:rsid w:val="0061388D"/>
    <w:rsid w:val="00642CD1"/>
    <w:rsid w:val="00727930"/>
    <w:rsid w:val="007E1532"/>
    <w:rsid w:val="007F3FFA"/>
    <w:rsid w:val="007F5B4F"/>
    <w:rsid w:val="00880565"/>
    <w:rsid w:val="00893FDE"/>
    <w:rsid w:val="008A4510"/>
    <w:rsid w:val="00914898"/>
    <w:rsid w:val="00997FC9"/>
    <w:rsid w:val="00A06FE4"/>
    <w:rsid w:val="00A1490B"/>
    <w:rsid w:val="00A404C1"/>
    <w:rsid w:val="00AC1DD4"/>
    <w:rsid w:val="00BE14E3"/>
    <w:rsid w:val="00CC080C"/>
    <w:rsid w:val="00E1772D"/>
    <w:rsid w:val="00E67CC3"/>
    <w:rsid w:val="00EC039D"/>
    <w:rsid w:val="00F144C8"/>
    <w:rsid w:val="00F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D9B9B-8774-4405-82EF-81D5A0AA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7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72D"/>
  </w:style>
  <w:style w:type="paragraph" w:styleId="Rodap">
    <w:name w:val="footer"/>
    <w:basedOn w:val="Normal"/>
    <w:link w:val="RodapChar"/>
    <w:uiPriority w:val="99"/>
    <w:unhideWhenUsed/>
    <w:rsid w:val="00E17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72D"/>
  </w:style>
  <w:style w:type="paragraph" w:styleId="PargrafodaLista">
    <w:name w:val="List Paragraph"/>
    <w:basedOn w:val="Normal"/>
    <w:uiPriority w:val="34"/>
    <w:qFormat/>
    <w:rsid w:val="00E1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84345727456614"/>
          <c:y val="9.3567226842111356E-2"/>
          <c:w val="0.77897403397893894"/>
          <c:h val="0.61094926004005812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Planilha1!$B$12</c:f>
              <c:strCache>
                <c:ptCount val="1"/>
                <c:pt idx="0">
                  <c:v>Custos operacionais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Planilha1!$A$13:$A$19</c:f>
              <c:numCache>
                <c:formatCode>0.00</c:formatCode>
                <c:ptCount val="7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</c:numCache>
            </c:numRef>
          </c:cat>
          <c:val>
            <c:numRef>
              <c:f>Planilha1!$B$13:$B$19</c:f>
              <c:numCache>
                <c:formatCode>#,##0</c:formatCode>
                <c:ptCount val="7"/>
                <c:pt idx="1">
                  <c:v>300000</c:v>
                </c:pt>
                <c:pt idx="2">
                  <c:v>280000</c:v>
                </c:pt>
                <c:pt idx="3">
                  <c:v>260000</c:v>
                </c:pt>
                <c:pt idx="4">
                  <c:v>240000</c:v>
                </c:pt>
                <c:pt idx="5">
                  <c:v>220000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E04-42BF-9E2B-0A56F155D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3956752"/>
        <c:axId val="543957144"/>
      </c:lineChart>
      <c:catAx>
        <c:axId val="5439567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/>
                  <a:t>Qualificação da equipe</a:t>
                </a:r>
              </a:p>
            </c:rich>
          </c:tx>
          <c:layout>
            <c:manualLayout>
              <c:xMode val="edge"/>
              <c:yMode val="edge"/>
              <c:x val="0.41288963313974891"/>
              <c:y val="0.8629908464097656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43957144"/>
        <c:crosses val="autoZero"/>
        <c:auto val="1"/>
        <c:lblAlgn val="ctr"/>
        <c:lblOffset val="100"/>
        <c:tickMarkSkip val="1"/>
        <c:noMultiLvlLbl val="0"/>
      </c:catAx>
      <c:valAx>
        <c:axId val="543957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/>
                  <a:t>Custos operacionais</a:t>
                </a:r>
              </a:p>
            </c:rich>
          </c:tx>
          <c:layout>
            <c:manualLayout>
              <c:xMode val="edge"/>
              <c:yMode val="edge"/>
              <c:x val="2.4132730015082957E-2"/>
              <c:y val="4.0100240075190578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43956752"/>
        <c:crosses val="autoZero"/>
        <c:crossBetween val="between"/>
        <c:majorUnit val="100000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2011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ABCCUSTOS</cp:lastModifiedBy>
  <cp:revision>5</cp:revision>
  <dcterms:created xsi:type="dcterms:W3CDTF">2023-05-05T01:30:00Z</dcterms:created>
  <dcterms:modified xsi:type="dcterms:W3CDTF">2023-05-05T01:49:00Z</dcterms:modified>
</cp:coreProperties>
</file>